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3456" w:rsidRDefault="00E43456" w:rsidP="00E43456">
      <w:pPr>
        <w:rPr>
          <w:sz w:val="18"/>
          <w:szCs w:val="18"/>
        </w:rPr>
      </w:pPr>
      <w:r>
        <w:rPr>
          <w:noProof/>
          <w:sz w:val="18"/>
          <w:szCs w:val="18"/>
          <w:lang w:val="en-US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-43815</wp:posOffset>
            </wp:positionH>
            <wp:positionV relativeFrom="paragraph">
              <wp:posOffset>12065</wp:posOffset>
            </wp:positionV>
            <wp:extent cx="747395" cy="1076960"/>
            <wp:effectExtent l="19050" t="0" r="0" b="0"/>
            <wp:wrapSquare wrapText="bothSides"/>
            <wp:docPr id="5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395" cy="1076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43456" w:rsidRPr="0038455D" w:rsidRDefault="00E43456" w:rsidP="00E43456">
      <w:pPr>
        <w:rPr>
          <w:sz w:val="20"/>
          <w:szCs w:val="20"/>
        </w:rPr>
      </w:pPr>
      <w:r w:rsidRPr="0038455D">
        <w:rPr>
          <w:sz w:val="20"/>
          <w:szCs w:val="20"/>
        </w:rPr>
        <w:t>ROMÂNIA</w:t>
      </w:r>
    </w:p>
    <w:p w:rsidR="00E43456" w:rsidRPr="0038455D" w:rsidRDefault="00E43456" w:rsidP="00E43456">
      <w:pPr>
        <w:rPr>
          <w:sz w:val="20"/>
          <w:szCs w:val="20"/>
        </w:rPr>
      </w:pPr>
      <w:r w:rsidRPr="0038455D">
        <w:rPr>
          <w:sz w:val="20"/>
          <w:szCs w:val="20"/>
        </w:rPr>
        <w:t>JUDEŢUL TIMIŞ</w:t>
      </w:r>
    </w:p>
    <w:p w:rsidR="00E43456" w:rsidRPr="0038455D" w:rsidRDefault="00E43456" w:rsidP="00E43456">
      <w:pPr>
        <w:rPr>
          <w:sz w:val="20"/>
          <w:szCs w:val="20"/>
        </w:rPr>
      </w:pPr>
      <w:r w:rsidRPr="0038455D">
        <w:rPr>
          <w:sz w:val="20"/>
          <w:szCs w:val="20"/>
        </w:rPr>
        <w:t>MUNICIPIUL TIMIŞOARA</w:t>
      </w:r>
    </w:p>
    <w:p w:rsidR="00E43456" w:rsidRPr="00E43456" w:rsidRDefault="00E43456" w:rsidP="00E43456">
      <w:pPr>
        <w:rPr>
          <w:sz w:val="20"/>
          <w:szCs w:val="20"/>
        </w:rPr>
      </w:pPr>
      <w:r w:rsidRPr="00E43456">
        <w:rPr>
          <w:sz w:val="20"/>
          <w:szCs w:val="20"/>
        </w:rPr>
        <w:t>PRIMAR</w:t>
      </w:r>
    </w:p>
    <w:p w:rsidR="00E43456" w:rsidRPr="00914E06" w:rsidRDefault="00685DE5" w:rsidP="00E43456">
      <w:pPr>
        <w:ind w:left="720"/>
        <w:jc w:val="both"/>
        <w:rPr>
          <w:color w:val="000000" w:themeColor="text1"/>
        </w:rPr>
      </w:pPr>
      <w:r>
        <w:rPr>
          <w:color w:val="000000" w:themeColor="text1"/>
        </w:rPr>
        <w:t>SC2021</w:t>
      </w:r>
      <w:r w:rsidRPr="00914E06">
        <w:rPr>
          <w:color w:val="000000" w:themeColor="text1"/>
        </w:rPr>
        <w:t>-</w:t>
      </w:r>
      <w:r>
        <w:rPr>
          <w:color w:val="000000" w:themeColor="text1"/>
        </w:rPr>
        <w:t>002549/29</w:t>
      </w:r>
      <w:r w:rsidRPr="00914E06">
        <w:rPr>
          <w:color w:val="000000" w:themeColor="text1"/>
        </w:rPr>
        <w:t>.</w:t>
      </w:r>
      <w:r>
        <w:rPr>
          <w:color w:val="000000" w:themeColor="text1"/>
        </w:rPr>
        <w:t>0</w:t>
      </w:r>
      <w:r w:rsidRPr="00914E06">
        <w:rPr>
          <w:color w:val="000000" w:themeColor="text1"/>
        </w:rPr>
        <w:t>1.202</w:t>
      </w:r>
      <w:r>
        <w:rPr>
          <w:color w:val="000000" w:themeColor="text1"/>
        </w:rPr>
        <w:t>1</w:t>
      </w:r>
    </w:p>
    <w:p w:rsidR="00E43456" w:rsidRDefault="00E43456" w:rsidP="00E43456">
      <w:pPr>
        <w:rPr>
          <w:sz w:val="18"/>
          <w:szCs w:val="18"/>
        </w:rPr>
      </w:pPr>
    </w:p>
    <w:p w:rsidR="00E43456" w:rsidRDefault="00E43456" w:rsidP="00E43456">
      <w:pPr>
        <w:rPr>
          <w:sz w:val="18"/>
          <w:szCs w:val="18"/>
        </w:rPr>
      </w:pPr>
    </w:p>
    <w:p w:rsidR="00E43456" w:rsidRDefault="00E43456" w:rsidP="00A062B6">
      <w:pPr>
        <w:rPr>
          <w:rFonts w:ascii="Calibri" w:eastAsia="Calibri" w:hAnsi="Calibri"/>
          <w:b/>
        </w:rPr>
      </w:pPr>
    </w:p>
    <w:p w:rsidR="00A062B6" w:rsidRPr="00E43456" w:rsidRDefault="00A062B6" w:rsidP="00A062B6">
      <w:pPr>
        <w:jc w:val="center"/>
        <w:rPr>
          <w:rFonts w:eastAsia="Calibri"/>
          <w:sz w:val="26"/>
          <w:szCs w:val="26"/>
        </w:rPr>
      </w:pPr>
      <w:r w:rsidRPr="00E43456">
        <w:rPr>
          <w:rFonts w:eastAsia="Calibri"/>
          <w:sz w:val="26"/>
          <w:szCs w:val="26"/>
        </w:rPr>
        <w:t>RAPORT DE SPECIALITATE</w:t>
      </w:r>
    </w:p>
    <w:p w:rsidR="00A062B6" w:rsidRPr="00E43456" w:rsidRDefault="00A062B6" w:rsidP="00A062B6">
      <w:pPr>
        <w:jc w:val="center"/>
        <w:rPr>
          <w:color w:val="000000"/>
        </w:rPr>
      </w:pPr>
      <w:r w:rsidRPr="00E43456">
        <w:rPr>
          <w:color w:val="000000"/>
        </w:rPr>
        <w:t>privind trecerea din domeniul public al Municipiului Timișoara în domeniul privat al Municipiului Timișoara, a terenului aferent imobilului cu destinația de locuință, situat în str. Jules Verne nr.5</w:t>
      </w:r>
    </w:p>
    <w:p w:rsidR="00A062B6" w:rsidRPr="00E43456" w:rsidRDefault="00A062B6" w:rsidP="00A062B6">
      <w:pPr>
        <w:jc w:val="center"/>
        <w:rPr>
          <w:color w:val="000000"/>
        </w:rPr>
      </w:pPr>
    </w:p>
    <w:p w:rsidR="00E43456" w:rsidRPr="00BF3616" w:rsidRDefault="00E43456" w:rsidP="00685DE5">
      <w:pPr>
        <w:ind w:firstLine="720"/>
        <w:rPr>
          <w:color w:val="000000"/>
        </w:rPr>
      </w:pPr>
      <w:r w:rsidRPr="00BF3616">
        <w:rPr>
          <w:rFonts w:eastAsia="Calibri"/>
        </w:rPr>
        <w:t>Având în vedere Referatul de aprobare a proiectului de hotărâre nr.</w:t>
      </w:r>
      <w:r w:rsidRPr="00BF3616">
        <w:rPr>
          <w:color w:val="000000" w:themeColor="text1"/>
        </w:rPr>
        <w:t xml:space="preserve"> </w:t>
      </w:r>
      <w:r w:rsidR="00685DE5">
        <w:rPr>
          <w:color w:val="000000" w:themeColor="text1"/>
        </w:rPr>
        <w:t>SC2021</w:t>
      </w:r>
      <w:r w:rsidR="00685DE5" w:rsidRPr="00914E06">
        <w:rPr>
          <w:color w:val="000000" w:themeColor="text1"/>
        </w:rPr>
        <w:t>-</w:t>
      </w:r>
      <w:r w:rsidR="00685DE5">
        <w:rPr>
          <w:color w:val="000000" w:themeColor="text1"/>
        </w:rPr>
        <w:t>002549/29</w:t>
      </w:r>
      <w:r w:rsidR="00685DE5" w:rsidRPr="00914E06">
        <w:rPr>
          <w:color w:val="000000" w:themeColor="text1"/>
        </w:rPr>
        <w:t>.</w:t>
      </w:r>
      <w:r w:rsidR="00685DE5">
        <w:rPr>
          <w:color w:val="000000" w:themeColor="text1"/>
        </w:rPr>
        <w:t>0</w:t>
      </w:r>
      <w:r w:rsidR="00685DE5" w:rsidRPr="00914E06">
        <w:rPr>
          <w:color w:val="000000" w:themeColor="text1"/>
        </w:rPr>
        <w:t>1.202</w:t>
      </w:r>
      <w:r w:rsidR="00685DE5">
        <w:rPr>
          <w:color w:val="000000" w:themeColor="text1"/>
        </w:rPr>
        <w:t>1</w:t>
      </w:r>
      <w:r w:rsidRPr="00BF3616">
        <w:rPr>
          <w:color w:val="000000" w:themeColor="text1"/>
        </w:rPr>
        <w:t xml:space="preserve"> </w:t>
      </w:r>
      <w:r w:rsidRPr="00BF3616">
        <w:rPr>
          <w:rFonts w:eastAsia="Calibri"/>
        </w:rPr>
        <w:t>al Primarului Municipiului Timișoara</w:t>
      </w:r>
      <w:r w:rsidR="00685DE5">
        <w:rPr>
          <w:rFonts w:eastAsia="Calibri"/>
        </w:rPr>
        <w:t>,</w:t>
      </w:r>
      <w:r w:rsidRPr="00BF3616">
        <w:rPr>
          <w:rFonts w:eastAsia="Calibri"/>
        </w:rPr>
        <w:t xml:space="preserve"> </w:t>
      </w:r>
      <w:r w:rsidRPr="00BF3616">
        <w:rPr>
          <w:color w:val="000000"/>
        </w:rPr>
        <w:t>privind trecerea din domeniul public al Municipiului Timișoara în domeniul privat al Municipiului Timișoara, a terenului aferent imobilului cu destinația de locuință, situat în str. Jules Verne nr.5</w:t>
      </w:r>
      <w:r w:rsidRPr="00BF3616">
        <w:rPr>
          <w:b/>
          <w:bCs/>
          <w:color w:val="000000"/>
        </w:rPr>
        <w:t xml:space="preserve"> </w:t>
      </w:r>
      <w:r w:rsidRPr="00BF3616">
        <w:rPr>
          <w:color w:val="000000"/>
        </w:rPr>
        <w:t>.</w:t>
      </w:r>
    </w:p>
    <w:p w:rsidR="00A643CE" w:rsidRDefault="00A062B6" w:rsidP="00BF3616">
      <w:pPr>
        <w:ind w:firstLine="720"/>
      </w:pPr>
      <w:r w:rsidRPr="00BF3616">
        <w:rPr>
          <w:rFonts w:eastAsia="Calibri"/>
          <w:b/>
        </w:rPr>
        <w:t xml:space="preserve"> </w:t>
      </w:r>
      <w:r w:rsidR="00685DE5">
        <w:rPr>
          <w:rFonts w:eastAsia="Calibri"/>
        </w:rPr>
        <w:t>Având în vedere a</w:t>
      </w:r>
      <w:r w:rsidR="00A643CE" w:rsidRPr="00BF3616">
        <w:rPr>
          <w:color w:val="000000"/>
        </w:rPr>
        <w:t xml:space="preserve">dresa nr.CT2020-5295 din 03.12.2020, </w:t>
      </w:r>
      <w:r w:rsidR="00685DE5">
        <w:rPr>
          <w:color w:val="000000"/>
        </w:rPr>
        <w:t xml:space="preserve">prin care numita </w:t>
      </w:r>
      <w:r w:rsidR="00A643CE" w:rsidRPr="00BF3616">
        <w:rPr>
          <w:color w:val="000000"/>
        </w:rPr>
        <w:t>Bilt Maria,  a solicitat trecerea din domeniul public al Municipiului Timișoara în domeniul privat al Municipiului Timișoara a terenului aferent imobilului cu destinația de locuință, situat în str. Jules Verne nr.5</w:t>
      </w:r>
      <w:r w:rsidR="00A643CE" w:rsidRPr="00BF3616">
        <w:t>;</w:t>
      </w:r>
    </w:p>
    <w:p w:rsidR="00685DE5" w:rsidRPr="002C0BA0" w:rsidRDefault="00685DE5" w:rsidP="00685DE5">
      <w:pPr>
        <w:ind w:firstLine="720"/>
        <w:rPr>
          <w:color w:val="000000"/>
          <w:spacing w:val="-5"/>
        </w:rPr>
      </w:pPr>
      <w:r w:rsidRPr="002C0BA0">
        <w:rPr>
          <w:color w:val="000000"/>
          <w:spacing w:val="-5"/>
        </w:rPr>
        <w:t xml:space="preserve">Terenul aferent construcțiilor situate în Timișoara str. </w:t>
      </w:r>
      <w:r w:rsidRPr="00B4498B">
        <w:rPr>
          <w:color w:val="000000"/>
        </w:rPr>
        <w:t>Jules Verne nr.5</w:t>
      </w:r>
      <w:r>
        <w:rPr>
          <w:b/>
          <w:color w:val="000000"/>
        </w:rPr>
        <w:t xml:space="preserve"> </w:t>
      </w:r>
      <w:r w:rsidRPr="002C0BA0">
        <w:rPr>
          <w:color w:val="000000"/>
          <w:spacing w:val="-5"/>
        </w:rPr>
        <w:t>,  înscris în C.F. nr.4</w:t>
      </w:r>
      <w:r>
        <w:rPr>
          <w:color w:val="000000"/>
          <w:spacing w:val="-5"/>
        </w:rPr>
        <w:t>35242-Timișoara(</w:t>
      </w:r>
      <w:r w:rsidRPr="002C0BA0">
        <w:rPr>
          <w:color w:val="000000"/>
          <w:spacing w:val="-5"/>
        </w:rPr>
        <w:t xml:space="preserve"> C.F. </w:t>
      </w:r>
      <w:r>
        <w:rPr>
          <w:color w:val="000000"/>
          <w:spacing w:val="-5"/>
        </w:rPr>
        <w:t xml:space="preserve">vechi </w:t>
      </w:r>
      <w:r w:rsidRPr="002C0BA0">
        <w:rPr>
          <w:color w:val="000000"/>
          <w:spacing w:val="-5"/>
        </w:rPr>
        <w:t>nr.</w:t>
      </w:r>
      <w:r>
        <w:rPr>
          <w:color w:val="000000"/>
          <w:spacing w:val="-5"/>
        </w:rPr>
        <w:t>2324 Ghiroda</w:t>
      </w:r>
      <w:r w:rsidRPr="002C0BA0">
        <w:rPr>
          <w:color w:val="000000"/>
          <w:spacing w:val="-5"/>
        </w:rPr>
        <w:t>), nr. topo.</w:t>
      </w:r>
      <w:r>
        <w:rPr>
          <w:color w:val="000000"/>
          <w:spacing w:val="-5"/>
        </w:rPr>
        <w:t>1690/b/1/a/1/4/1</w:t>
      </w:r>
      <w:r w:rsidRPr="002C0BA0">
        <w:rPr>
          <w:color w:val="000000"/>
          <w:spacing w:val="-5"/>
        </w:rPr>
        <w:t>, a fost inclus în inventarul domeniului public al Municipiului Timișoara, atestat prin H.G. nr.</w:t>
      </w:r>
      <w:r>
        <w:rPr>
          <w:color w:val="000000"/>
          <w:spacing w:val="-5"/>
        </w:rPr>
        <w:t>849</w:t>
      </w:r>
      <w:r w:rsidRPr="002C0BA0">
        <w:rPr>
          <w:color w:val="000000"/>
          <w:spacing w:val="-5"/>
        </w:rPr>
        <w:t>/200</w:t>
      </w:r>
      <w:r>
        <w:rPr>
          <w:color w:val="000000"/>
          <w:spacing w:val="-5"/>
        </w:rPr>
        <w:t>9</w:t>
      </w:r>
      <w:r w:rsidRPr="002C0BA0">
        <w:rPr>
          <w:bCs/>
          <w:i/>
          <w:color w:val="000000"/>
        </w:rPr>
        <w:t xml:space="preserve">, </w:t>
      </w:r>
      <w:r w:rsidRPr="002C0BA0">
        <w:rPr>
          <w:color w:val="000000"/>
          <w:spacing w:val="-5"/>
        </w:rPr>
        <w:t>poz.</w:t>
      </w:r>
      <w:r>
        <w:rPr>
          <w:color w:val="000000"/>
          <w:spacing w:val="-5"/>
        </w:rPr>
        <w:t>4024</w:t>
      </w:r>
      <w:r w:rsidRPr="002C0BA0">
        <w:rPr>
          <w:color w:val="000000"/>
          <w:spacing w:val="-5"/>
        </w:rPr>
        <w:t xml:space="preserve">. </w:t>
      </w:r>
    </w:p>
    <w:p w:rsidR="00A643CE" w:rsidRPr="00BF3616" w:rsidRDefault="00A643CE" w:rsidP="00BF3616">
      <w:pPr>
        <w:ind w:firstLine="720"/>
        <w:rPr>
          <w:color w:val="000000"/>
        </w:rPr>
      </w:pPr>
      <w:r w:rsidRPr="00BF3616">
        <w:rPr>
          <w:color w:val="000000"/>
          <w:spacing w:val="-5"/>
        </w:rPr>
        <w:t xml:space="preserve">Construcțiile situate pe imobilul-teren, menționat mai sus, sunt proprietatea numitei Bilt Maria , iar terenul aferent casei este împrejmuit, constituind curtea imobilului din </w:t>
      </w:r>
      <w:r w:rsidRPr="00BF3616">
        <w:rPr>
          <w:color w:val="000000"/>
        </w:rPr>
        <w:t>str.</w:t>
      </w:r>
      <w:r w:rsidRPr="00BF3616">
        <w:rPr>
          <w:b/>
          <w:color w:val="000000"/>
        </w:rPr>
        <w:t xml:space="preserve"> </w:t>
      </w:r>
      <w:r w:rsidRPr="00BF3616">
        <w:rPr>
          <w:color w:val="000000"/>
        </w:rPr>
        <w:t>Jules Verne nr.5</w:t>
      </w:r>
    </w:p>
    <w:p w:rsidR="00A643CE" w:rsidRPr="00BF3616" w:rsidRDefault="00A643CE" w:rsidP="00BF3616">
      <w:pPr>
        <w:rPr>
          <w:color w:val="000000"/>
          <w:spacing w:val="-5"/>
        </w:rPr>
      </w:pPr>
      <w:r w:rsidRPr="00BF3616">
        <w:rPr>
          <w:color w:val="000000"/>
        </w:rPr>
        <w:t xml:space="preserve"> , în folosință exclusivă a proprietarei construcțiilor,aceasta deținând un drept de superficie obținut prin sentință</w:t>
      </w:r>
      <w:r w:rsidRPr="00BF3616">
        <w:rPr>
          <w:color w:val="000000"/>
          <w:spacing w:val="-5"/>
        </w:rPr>
        <w:t>.</w:t>
      </w:r>
    </w:p>
    <w:p w:rsidR="00A062B6" w:rsidRPr="00BF3616" w:rsidRDefault="0032696B" w:rsidP="00BF3616">
      <w:pPr>
        <w:tabs>
          <w:tab w:val="left" w:pos="720"/>
        </w:tabs>
      </w:pPr>
      <w:r w:rsidRPr="00BF3616">
        <w:tab/>
      </w:r>
      <w:r w:rsidR="00A062B6" w:rsidRPr="00BF3616">
        <w:t xml:space="preserve"> În evidențele Serviciului Juridic, nu figurează litigii cu privire la terenul respectiv, conform adresei nr.</w:t>
      </w:r>
      <w:r w:rsidR="003027F4" w:rsidRPr="00BF3616">
        <w:t>S</w:t>
      </w:r>
      <w:r w:rsidR="00A062B6" w:rsidRPr="00BF3616">
        <w:t>C2020-</w:t>
      </w:r>
      <w:r w:rsidR="003027F4" w:rsidRPr="00BF3616">
        <w:t>000022</w:t>
      </w:r>
      <w:r w:rsidR="00A062B6" w:rsidRPr="00BF3616">
        <w:t xml:space="preserve"> din </w:t>
      </w:r>
      <w:r w:rsidR="003027F4" w:rsidRPr="00BF3616">
        <w:t>21.01.2021</w:t>
      </w:r>
      <w:r w:rsidR="00A062B6" w:rsidRPr="00BF3616">
        <w:t>;</w:t>
      </w:r>
    </w:p>
    <w:p w:rsidR="00A062B6" w:rsidRPr="00BF3616" w:rsidRDefault="00A062B6" w:rsidP="00BF3616">
      <w:pPr>
        <w:ind w:firstLine="720"/>
      </w:pPr>
      <w:r w:rsidRPr="00BF3616">
        <w:t>Nu figurează</w:t>
      </w:r>
      <w:r w:rsidRPr="00BF3616">
        <w:rPr>
          <w:b/>
        </w:rPr>
        <w:t xml:space="preserve"> </w:t>
      </w:r>
      <w:r w:rsidRPr="00BF3616">
        <w:t xml:space="preserve">cereri de revendicare, efectuate prin notificare, conform prevederilor Legii nr. 10/2001  – privind regimul juridic al unor imobile preluate în mod abuziv în perioada 6 martie 1945-22 decembrie 1989 – şi nici cereri privind redobândirea dreptului de proprietate depus în baza O.U.G.nr.94/2000, republicată, modificată şi completată prin O.U.G.nr. 209/2005 - privind retrocedarea unor imobile care au aparţinut cultelor religioase din România, pentru terenul din </w:t>
      </w:r>
      <w:r w:rsidRPr="00BF3616">
        <w:rPr>
          <w:color w:val="000000"/>
        </w:rPr>
        <w:t>str.</w:t>
      </w:r>
      <w:r w:rsidR="003027F4" w:rsidRPr="00BF3616">
        <w:rPr>
          <w:color w:val="000000"/>
        </w:rPr>
        <w:t>Jules Verne</w:t>
      </w:r>
      <w:r w:rsidRPr="00BF3616">
        <w:rPr>
          <w:color w:val="000000"/>
        </w:rPr>
        <w:t xml:space="preserve"> nr.</w:t>
      </w:r>
      <w:r w:rsidR="003027F4" w:rsidRPr="00BF3616">
        <w:rPr>
          <w:color w:val="000000"/>
        </w:rPr>
        <w:t>5</w:t>
      </w:r>
      <w:r w:rsidRPr="00BF3616">
        <w:rPr>
          <w:color w:val="000000"/>
        </w:rPr>
        <w:t>;</w:t>
      </w:r>
    </w:p>
    <w:p w:rsidR="00A062B6" w:rsidRPr="00BF3616" w:rsidRDefault="00A062B6" w:rsidP="00BF3616">
      <w:pPr>
        <w:ind w:firstLine="720"/>
        <w:rPr>
          <w:rStyle w:val="spar3"/>
          <w:rFonts w:ascii="Times New Roman" w:eastAsia="Calibri" w:hAnsi="Times New Roman"/>
          <w:sz w:val="24"/>
          <w:szCs w:val="24"/>
        </w:rPr>
      </w:pPr>
      <w:r w:rsidRPr="00BF3616">
        <w:t xml:space="preserve"> De asemenea, nu figurează cereri de revendicare în baza legilor fondului funciar, conform adresei nr.</w:t>
      </w:r>
      <w:r w:rsidR="003027F4" w:rsidRPr="00BF3616">
        <w:t>S</w:t>
      </w:r>
      <w:r w:rsidRPr="00BF3616">
        <w:t>C</w:t>
      </w:r>
      <w:r w:rsidR="003027F4" w:rsidRPr="00BF3616">
        <w:t>2021</w:t>
      </w:r>
      <w:r w:rsidRPr="00BF3616">
        <w:t>-</w:t>
      </w:r>
      <w:r w:rsidR="00A560ED" w:rsidRPr="00BF3616">
        <w:t xml:space="preserve">000022 </w:t>
      </w:r>
      <w:r w:rsidRPr="00BF3616">
        <w:t>din</w:t>
      </w:r>
      <w:r w:rsidR="00A560ED" w:rsidRPr="00BF3616">
        <w:t xml:space="preserve"> 22.01.2021</w:t>
      </w:r>
      <w:r w:rsidRPr="00BF3616">
        <w:t>, primită de la Compartimentului Administrare Fond Funciar;</w:t>
      </w:r>
      <w:r w:rsidRPr="00BF3616">
        <w:rPr>
          <w:color w:val="000000"/>
        </w:rPr>
        <w:tab/>
        <w:t xml:space="preserve"> </w:t>
      </w:r>
      <w:r w:rsidRPr="00BF3616">
        <w:t xml:space="preserve"> </w:t>
      </w:r>
    </w:p>
    <w:p w:rsidR="00A062B6" w:rsidRPr="00BF3616" w:rsidRDefault="00A062B6" w:rsidP="00BF3616">
      <w:pPr>
        <w:shd w:val="clear" w:color="auto" w:fill="FFFFFF"/>
        <w:ind w:firstLine="720"/>
        <w:rPr>
          <w:i/>
          <w:color w:val="000000"/>
          <w:shd w:val="clear" w:color="auto" w:fill="FFFFFF"/>
        </w:rPr>
      </w:pPr>
      <w:r w:rsidRPr="00BF3616">
        <w:rPr>
          <w:color w:val="000000"/>
        </w:rPr>
        <w:t>Conform O.U.G. nr.57/2019, art.286, alin.</w:t>
      </w:r>
      <w:r w:rsidRPr="00BF3616">
        <w:rPr>
          <w:rStyle w:val="salnttl1"/>
          <w:rFonts w:ascii="Times New Roman" w:hAnsi="Times New Roman"/>
          <w:b w:val="0"/>
          <w:color w:val="auto"/>
          <w:sz w:val="24"/>
          <w:szCs w:val="24"/>
        </w:rPr>
        <w:t>4,</w:t>
      </w:r>
      <w:r w:rsidRPr="00BF3616">
        <w:rPr>
          <w:color w:val="000000"/>
        </w:rPr>
        <w:t xml:space="preserve"> ”</w:t>
      </w:r>
      <w:r w:rsidRPr="00BF3616">
        <w:rPr>
          <w:rStyle w:val="salnbdy"/>
          <w:rFonts w:ascii="Times New Roman" w:hAnsi="Times New Roman"/>
          <w:noProof/>
          <w:sz w:val="24"/>
          <w:szCs w:val="24"/>
        </w:rPr>
        <w:t xml:space="preserve">Domeniul public al comunei, al oraşului sau al municipiului este alcătuit din bunurile prevăzute în </w:t>
      </w:r>
      <w:hyperlink w:history="1">
        <w:r w:rsidRPr="00BF3616">
          <w:rPr>
            <w:rStyle w:val="Hyperlink"/>
            <w:noProof/>
            <w:color w:val="auto"/>
            <w:u w:val="none"/>
          </w:rPr>
          <w:t>anexa nr. 4</w:t>
        </w:r>
      </w:hyperlink>
      <w:r w:rsidRPr="00BF3616">
        <w:rPr>
          <w:rStyle w:val="salnbdy"/>
          <w:rFonts w:ascii="Times New Roman" w:hAnsi="Times New Roman"/>
          <w:noProof/>
          <w:color w:val="auto"/>
          <w:sz w:val="24"/>
          <w:szCs w:val="24"/>
        </w:rPr>
        <w:t>,</w:t>
      </w:r>
      <w:r w:rsidRPr="00BF3616">
        <w:rPr>
          <w:rStyle w:val="salnbdy"/>
          <w:rFonts w:ascii="Times New Roman" w:hAnsi="Times New Roman"/>
          <w:noProof/>
          <w:sz w:val="24"/>
          <w:szCs w:val="24"/>
        </w:rPr>
        <w:t xml:space="preserve"> precum şi din alte bunuri de uz sau de interes public local, declarate ca atare prin hotărâre a consiliului local, dacă nu sunt declarate prin lege ca fiind bunuri de uz sau de interes public naţional ori judeţean</w:t>
      </w:r>
      <w:r w:rsidRPr="00BF3616">
        <w:rPr>
          <w:noProof/>
          <w:color w:val="000000"/>
        </w:rPr>
        <w:t>”</w:t>
      </w:r>
      <w:r w:rsidRPr="00BF3616">
        <w:rPr>
          <w:color w:val="000000"/>
          <w:shd w:val="clear" w:color="auto" w:fill="FFFFFF"/>
        </w:rPr>
        <w:t>.</w:t>
      </w:r>
    </w:p>
    <w:p w:rsidR="00A062B6" w:rsidRPr="00BF3616" w:rsidRDefault="00A062B6" w:rsidP="00BF3616">
      <w:pPr>
        <w:shd w:val="clear" w:color="auto" w:fill="FFFFFF"/>
        <w:ind w:firstLine="720"/>
      </w:pPr>
      <w:r w:rsidRPr="00BF3616">
        <w:rPr>
          <w:bCs/>
        </w:rPr>
        <w:t>Conform prevederilor Ordonanței de Urgență nr.57/2019 - privind codul Administrativ, art.361, alin.2, ”</w:t>
      </w:r>
      <w:r w:rsidRPr="00BF3616">
        <w:t>Trecerea unui bun din domeniul public al unei unităţi administrativ-teritoriale în domeniul privat al acesteia se face prin hotărâre a consiliului judeţean, respectiv a Consiliului General al Municipiului Bucureşti ori a consiliului local al comunei, al oraşului sau al municipiului, după caz, dacă prin lege nu se dispune altfel.”</w:t>
      </w:r>
    </w:p>
    <w:p w:rsidR="00A062B6" w:rsidRPr="00BF3616" w:rsidRDefault="00A062B6" w:rsidP="00BF3616">
      <w:pPr>
        <w:pStyle w:val="NoSpacing"/>
        <w:rPr>
          <w:rFonts w:ascii="Times New Roman" w:hAnsi="Times New Roman"/>
          <w:sz w:val="24"/>
          <w:szCs w:val="24"/>
        </w:rPr>
      </w:pPr>
      <w:r w:rsidRPr="00BF3616">
        <w:rPr>
          <w:rFonts w:ascii="Times New Roman" w:hAnsi="Times New Roman"/>
          <w:sz w:val="24"/>
          <w:szCs w:val="24"/>
        </w:rPr>
        <w:lastRenderedPageBreak/>
        <w:tab/>
        <w:t xml:space="preserve"> Luând în considerare faptul că, terenul menționat mai sus, nu este de uz sau de interes public, construcțiile situate pe teren fiind </w:t>
      </w:r>
      <w:r w:rsidR="00A560ED" w:rsidRPr="00BF3616">
        <w:rPr>
          <w:rFonts w:ascii="Times New Roman" w:hAnsi="Times New Roman"/>
          <w:sz w:val="24"/>
          <w:szCs w:val="24"/>
        </w:rPr>
        <w:t>proprietatea numitei Bilt Maria</w:t>
      </w:r>
      <w:r w:rsidRPr="00BF3616">
        <w:rPr>
          <w:rFonts w:ascii="Times New Roman" w:hAnsi="Times New Roman"/>
          <w:sz w:val="24"/>
          <w:szCs w:val="24"/>
        </w:rPr>
        <w:t>, terenul este împrejmuit constituind curtea imobilului, iar pe acest teren proprietar</w:t>
      </w:r>
      <w:r w:rsidR="00A560ED" w:rsidRPr="00BF3616">
        <w:rPr>
          <w:rFonts w:ascii="Times New Roman" w:hAnsi="Times New Roman"/>
          <w:sz w:val="24"/>
          <w:szCs w:val="24"/>
        </w:rPr>
        <w:t>a construcțiilor are</w:t>
      </w:r>
      <w:r w:rsidRPr="00BF3616">
        <w:rPr>
          <w:rFonts w:ascii="Times New Roman" w:hAnsi="Times New Roman"/>
          <w:sz w:val="24"/>
          <w:szCs w:val="24"/>
        </w:rPr>
        <w:t xml:space="preserve"> acces exclusiv, propunem spre analiza Comisiilor din cadrul Consiliului Local al Municipiului Timişoara, proiectul privind aprobarea trecerii din domeniul public al Municipiului Timișoara în domeniul privat al Municipiului Timișoara a terenului situat în str. </w:t>
      </w:r>
      <w:r w:rsidR="00A560ED" w:rsidRPr="00BF3616">
        <w:rPr>
          <w:rFonts w:ascii="Times New Roman" w:hAnsi="Times New Roman"/>
          <w:sz w:val="24"/>
          <w:szCs w:val="24"/>
        </w:rPr>
        <w:t>Jules Verne nr 5</w:t>
      </w:r>
      <w:r w:rsidR="00A560ED" w:rsidRPr="00BF3616">
        <w:rPr>
          <w:rFonts w:ascii="Times New Roman" w:hAnsi="Times New Roman"/>
          <w:color w:val="000000"/>
          <w:spacing w:val="-5"/>
          <w:sz w:val="24"/>
          <w:szCs w:val="24"/>
        </w:rPr>
        <w:t>,</w:t>
      </w:r>
      <w:r w:rsidRPr="00BF3616">
        <w:rPr>
          <w:rFonts w:ascii="Times New Roman" w:hAnsi="Times New Roman"/>
          <w:color w:val="000000"/>
          <w:spacing w:val="-5"/>
          <w:sz w:val="24"/>
          <w:szCs w:val="24"/>
        </w:rPr>
        <w:t xml:space="preserve"> înscris în C.F. nr.4</w:t>
      </w:r>
      <w:r w:rsidR="00A560ED" w:rsidRPr="00BF3616">
        <w:rPr>
          <w:rFonts w:ascii="Times New Roman" w:hAnsi="Times New Roman"/>
          <w:color w:val="000000"/>
          <w:spacing w:val="-5"/>
          <w:sz w:val="24"/>
          <w:szCs w:val="24"/>
        </w:rPr>
        <w:t>35242</w:t>
      </w:r>
      <w:r w:rsidRPr="00BF3616">
        <w:rPr>
          <w:rFonts w:ascii="Times New Roman" w:hAnsi="Times New Roman"/>
          <w:color w:val="000000"/>
          <w:spacing w:val="-5"/>
          <w:sz w:val="24"/>
          <w:szCs w:val="24"/>
        </w:rPr>
        <w:t>-Timișoara</w:t>
      </w:r>
      <w:r w:rsidR="00BF3616" w:rsidRPr="00BF3616">
        <w:rPr>
          <w:rFonts w:ascii="Times New Roman" w:hAnsi="Times New Roman"/>
          <w:color w:val="000000"/>
          <w:spacing w:val="-5"/>
          <w:sz w:val="24"/>
          <w:szCs w:val="24"/>
        </w:rPr>
        <w:t>( C.F. vechi nr.2324 Ghiroda), nr. topo.1690/b/1/a/1/4/1</w:t>
      </w:r>
      <w:r w:rsidRPr="00BF3616">
        <w:rPr>
          <w:rFonts w:ascii="Times New Roman" w:hAnsi="Times New Roman"/>
          <w:color w:val="000000"/>
          <w:spacing w:val="-5"/>
          <w:sz w:val="24"/>
          <w:szCs w:val="24"/>
        </w:rPr>
        <w:t>.</w:t>
      </w:r>
      <w:r w:rsidRPr="00BF3616">
        <w:rPr>
          <w:rFonts w:ascii="Times New Roman" w:hAnsi="Times New Roman"/>
          <w:sz w:val="24"/>
          <w:szCs w:val="24"/>
        </w:rPr>
        <w:t xml:space="preserve"> </w:t>
      </w:r>
    </w:p>
    <w:p w:rsidR="006964DA" w:rsidRDefault="00A062B6" w:rsidP="00BF3616">
      <w:r w:rsidRPr="00BF3616">
        <w:tab/>
        <w:t>Având în vedere prevederile legale expuse în prezentul raport, apreciem că, proiectul de hotărâre menţionat mai sus îndeplinește condițiile pentru a fi supus dezbaterii și aprobării în plenul consiliului local</w:t>
      </w:r>
      <w:r w:rsidR="00BF3616">
        <w:t>.</w:t>
      </w:r>
    </w:p>
    <w:p w:rsidR="00BF3616" w:rsidRDefault="00BF3616" w:rsidP="00BF3616"/>
    <w:p w:rsidR="00BF3616" w:rsidRDefault="00BF3616" w:rsidP="00BF3616"/>
    <w:p w:rsidR="00BF3616" w:rsidRDefault="00BF3616" w:rsidP="00BF3616"/>
    <w:p w:rsidR="00BF3616" w:rsidRPr="00D400DD" w:rsidRDefault="00BF3616" w:rsidP="00BF3616">
      <w:pPr>
        <w:jc w:val="both"/>
      </w:pPr>
      <w:r w:rsidRPr="00D400DD">
        <w:t xml:space="preserve">                  DIRECTOR </w:t>
      </w:r>
      <w:r w:rsidRPr="00D400DD">
        <w:tab/>
      </w:r>
      <w:r w:rsidRPr="00D400DD">
        <w:tab/>
      </w:r>
      <w:r w:rsidRPr="00D400DD">
        <w:tab/>
      </w:r>
      <w:r w:rsidRPr="00D400DD">
        <w:tab/>
        <w:t xml:space="preserve">                                ȘEF BIROU</w:t>
      </w:r>
    </w:p>
    <w:p w:rsidR="00BF3616" w:rsidRPr="00D400DD" w:rsidRDefault="00BF3616" w:rsidP="00BF3616">
      <w:pPr>
        <w:jc w:val="both"/>
      </w:pPr>
      <w:r w:rsidRPr="00D400DD">
        <w:t xml:space="preserve">             FLORIN</w:t>
      </w:r>
      <w:r>
        <w:t xml:space="preserve"> RĂVĂȘILĂ</w:t>
      </w:r>
      <w:r>
        <w:tab/>
      </w:r>
      <w:r>
        <w:tab/>
      </w:r>
      <w:r>
        <w:tab/>
      </w:r>
      <w:r>
        <w:tab/>
        <w:t xml:space="preserve">                  </w:t>
      </w:r>
      <w:r w:rsidRPr="00D400DD">
        <w:t>CĂLIN PIRVA</w:t>
      </w:r>
    </w:p>
    <w:p w:rsidR="00BF3616" w:rsidRPr="00D400DD" w:rsidRDefault="00BF3616" w:rsidP="00BF3616"/>
    <w:p w:rsidR="00BF3616" w:rsidRPr="00D400DD" w:rsidRDefault="00BF3616" w:rsidP="00BF3616">
      <w:pPr>
        <w:ind w:left="-180"/>
        <w:jc w:val="both"/>
      </w:pPr>
      <w:r w:rsidRPr="00D400DD">
        <w:t xml:space="preserve">                                                                                                              </w:t>
      </w:r>
      <w:r>
        <w:t xml:space="preserve">   </w:t>
      </w:r>
      <w:r w:rsidRPr="00D400DD">
        <w:t xml:space="preserve"> </w:t>
      </w:r>
      <w:r>
        <w:t xml:space="preserve">     </w:t>
      </w:r>
      <w:r w:rsidRPr="00D400DD">
        <w:t xml:space="preserve"> ÎNTOCMIT</w:t>
      </w:r>
    </w:p>
    <w:p w:rsidR="00BF3616" w:rsidRDefault="00BF3616" w:rsidP="00BF3616">
      <w:pPr>
        <w:jc w:val="both"/>
      </w:pPr>
      <w:r w:rsidRPr="00D400DD">
        <w:t xml:space="preserve">                                                                                                           </w:t>
      </w:r>
      <w:r>
        <w:t xml:space="preserve">   </w:t>
      </w:r>
      <w:r w:rsidRPr="00D400DD">
        <w:t>GH.BUZĂRNESCU</w:t>
      </w:r>
    </w:p>
    <w:p w:rsidR="00BF3616" w:rsidRDefault="00BF3616" w:rsidP="00BF3616">
      <w:pPr>
        <w:jc w:val="both"/>
      </w:pPr>
    </w:p>
    <w:p w:rsidR="00BF3616" w:rsidRDefault="00BF3616" w:rsidP="00BF3616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       </w:t>
      </w:r>
    </w:p>
    <w:p w:rsidR="00BF3616" w:rsidRDefault="00BF3616" w:rsidP="00BF3616">
      <w:pPr>
        <w:jc w:val="both"/>
        <w:rPr>
          <w:sz w:val="18"/>
          <w:szCs w:val="18"/>
        </w:rPr>
      </w:pPr>
    </w:p>
    <w:p w:rsidR="00BF3616" w:rsidRDefault="00BF3616" w:rsidP="00BF3616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          </w:t>
      </w:r>
    </w:p>
    <w:p w:rsidR="00BF3616" w:rsidRDefault="00BF3616" w:rsidP="00BF3616">
      <w:pPr>
        <w:jc w:val="both"/>
        <w:rPr>
          <w:sz w:val="18"/>
          <w:szCs w:val="18"/>
        </w:rPr>
      </w:pPr>
    </w:p>
    <w:p w:rsidR="00BF3616" w:rsidRDefault="00BF3616" w:rsidP="00BF3616">
      <w:pPr>
        <w:jc w:val="both"/>
        <w:rPr>
          <w:sz w:val="18"/>
          <w:szCs w:val="18"/>
        </w:rPr>
      </w:pPr>
    </w:p>
    <w:p w:rsidR="00BF3616" w:rsidRDefault="00BF3616" w:rsidP="00BF3616">
      <w:pPr>
        <w:jc w:val="both"/>
        <w:rPr>
          <w:sz w:val="18"/>
          <w:szCs w:val="18"/>
        </w:rPr>
      </w:pPr>
    </w:p>
    <w:p w:rsidR="00BF3616" w:rsidRDefault="00BF3616" w:rsidP="00BF3616">
      <w:pPr>
        <w:jc w:val="both"/>
        <w:rPr>
          <w:sz w:val="18"/>
          <w:szCs w:val="18"/>
        </w:rPr>
      </w:pPr>
    </w:p>
    <w:p w:rsidR="00BF3616" w:rsidRDefault="00BF3616" w:rsidP="00BF3616">
      <w:pPr>
        <w:jc w:val="both"/>
        <w:rPr>
          <w:sz w:val="18"/>
          <w:szCs w:val="18"/>
        </w:rPr>
      </w:pPr>
    </w:p>
    <w:p w:rsidR="00BF3616" w:rsidRDefault="00BF3616" w:rsidP="00BF3616">
      <w:pPr>
        <w:jc w:val="both"/>
        <w:rPr>
          <w:sz w:val="18"/>
          <w:szCs w:val="18"/>
        </w:rPr>
      </w:pPr>
    </w:p>
    <w:p w:rsidR="00BF3616" w:rsidRDefault="00BF3616" w:rsidP="00BF3616">
      <w:pPr>
        <w:jc w:val="both"/>
        <w:rPr>
          <w:sz w:val="18"/>
          <w:szCs w:val="18"/>
        </w:rPr>
      </w:pPr>
    </w:p>
    <w:p w:rsidR="00BF3616" w:rsidRDefault="00BF3616" w:rsidP="00BF3616">
      <w:pPr>
        <w:jc w:val="both"/>
        <w:rPr>
          <w:sz w:val="18"/>
          <w:szCs w:val="18"/>
        </w:rPr>
      </w:pPr>
    </w:p>
    <w:p w:rsidR="00BF3616" w:rsidRDefault="00BF3616" w:rsidP="00BF3616">
      <w:pPr>
        <w:jc w:val="both"/>
        <w:rPr>
          <w:sz w:val="18"/>
          <w:szCs w:val="18"/>
        </w:rPr>
      </w:pPr>
    </w:p>
    <w:p w:rsidR="00BF3616" w:rsidRDefault="00BF3616" w:rsidP="00BF3616">
      <w:pPr>
        <w:jc w:val="both"/>
        <w:rPr>
          <w:sz w:val="18"/>
          <w:szCs w:val="18"/>
        </w:rPr>
      </w:pPr>
    </w:p>
    <w:p w:rsidR="00BF3616" w:rsidRDefault="00BF3616" w:rsidP="00BF3616">
      <w:pPr>
        <w:jc w:val="both"/>
        <w:rPr>
          <w:sz w:val="18"/>
          <w:szCs w:val="18"/>
        </w:rPr>
      </w:pPr>
    </w:p>
    <w:p w:rsidR="00BF3616" w:rsidRDefault="00BF3616" w:rsidP="00BF3616">
      <w:pPr>
        <w:jc w:val="both"/>
        <w:rPr>
          <w:sz w:val="18"/>
          <w:szCs w:val="18"/>
        </w:rPr>
      </w:pPr>
    </w:p>
    <w:p w:rsidR="00BF3616" w:rsidRPr="00D14AC5" w:rsidRDefault="00BF3616" w:rsidP="00BF3616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</w:t>
      </w:r>
      <w:r w:rsidRPr="00D14AC5">
        <w:rPr>
          <w:sz w:val="18"/>
          <w:szCs w:val="18"/>
        </w:rPr>
        <w:t>FO53-01 VER2</w:t>
      </w:r>
    </w:p>
    <w:p w:rsidR="00BF3616" w:rsidRPr="00BF3616" w:rsidRDefault="00BF3616" w:rsidP="00BF3616"/>
    <w:sectPr w:rsidR="00BF3616" w:rsidRPr="00BF3616" w:rsidSect="00E43456">
      <w:pgSz w:w="12240" w:h="15840"/>
      <w:pgMar w:top="81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4"/>
  <w:proofState w:spelling="clean" w:grammar="clean"/>
  <w:defaultTabStop w:val="720"/>
  <w:characterSpacingControl w:val="doNotCompress"/>
  <w:compat/>
  <w:rsids>
    <w:rsidRoot w:val="00A062B6"/>
    <w:rsid w:val="00185294"/>
    <w:rsid w:val="003027F4"/>
    <w:rsid w:val="0032696B"/>
    <w:rsid w:val="004B789A"/>
    <w:rsid w:val="00685DE5"/>
    <w:rsid w:val="006964DA"/>
    <w:rsid w:val="008B7199"/>
    <w:rsid w:val="00A062B6"/>
    <w:rsid w:val="00A5453A"/>
    <w:rsid w:val="00A560ED"/>
    <w:rsid w:val="00A643CE"/>
    <w:rsid w:val="00BF3616"/>
    <w:rsid w:val="00E434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62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A062B6"/>
    <w:pPr>
      <w:spacing w:after="0" w:line="240" w:lineRule="auto"/>
    </w:pPr>
    <w:rPr>
      <w:rFonts w:ascii="Calibri" w:eastAsia="Calibri" w:hAnsi="Calibri" w:cs="Times New Roman"/>
      <w:lang w:val="ro-RO"/>
    </w:rPr>
  </w:style>
  <w:style w:type="character" w:customStyle="1" w:styleId="salnttl1">
    <w:name w:val="s_aln_ttl1"/>
    <w:basedOn w:val="DefaultParagraphFont"/>
    <w:rsid w:val="00A062B6"/>
    <w:rPr>
      <w:rFonts w:ascii="Verdana" w:hAnsi="Verdana" w:hint="default"/>
      <w:b/>
      <w:bCs/>
      <w:vanish w:val="0"/>
      <w:webHidden w:val="0"/>
      <w:color w:val="8B0000"/>
      <w:sz w:val="16"/>
      <w:szCs w:val="16"/>
      <w:shd w:val="clear" w:color="auto" w:fill="FFFFFF"/>
      <w:specVanish w:val="0"/>
    </w:rPr>
  </w:style>
  <w:style w:type="character" w:customStyle="1" w:styleId="salnbdy">
    <w:name w:val="s_aln_bdy"/>
    <w:basedOn w:val="DefaultParagraphFont"/>
    <w:rsid w:val="00A062B6"/>
    <w:rPr>
      <w:rFonts w:ascii="Verdana" w:hAnsi="Verdana" w:hint="default"/>
      <w:b w:val="0"/>
      <w:bCs w:val="0"/>
      <w:color w:val="000000"/>
      <w:sz w:val="16"/>
      <w:szCs w:val="16"/>
      <w:shd w:val="clear" w:color="auto" w:fill="FFFFFF"/>
    </w:rPr>
  </w:style>
  <w:style w:type="character" w:styleId="Hyperlink">
    <w:name w:val="Hyperlink"/>
    <w:basedOn w:val="DefaultParagraphFont"/>
    <w:uiPriority w:val="99"/>
    <w:semiHidden/>
    <w:unhideWhenUsed/>
    <w:rsid w:val="00A062B6"/>
    <w:rPr>
      <w:color w:val="0000FF"/>
      <w:u w:val="single"/>
    </w:rPr>
  </w:style>
  <w:style w:type="character" w:customStyle="1" w:styleId="spar3">
    <w:name w:val="s_par3"/>
    <w:basedOn w:val="DefaultParagraphFont"/>
    <w:rsid w:val="00A062B6"/>
    <w:rPr>
      <w:rFonts w:ascii="Verdana" w:hAnsi="Verdana" w:hint="default"/>
      <w:b w:val="0"/>
      <w:bCs w:val="0"/>
      <w:vanish w:val="0"/>
      <w:webHidden w:val="0"/>
      <w:color w:val="000000"/>
      <w:sz w:val="20"/>
      <w:szCs w:val="20"/>
      <w:shd w:val="clear" w:color="auto" w:fill="FFFFFF"/>
      <w:specVanish w:val="0"/>
    </w:rPr>
  </w:style>
  <w:style w:type="character" w:customStyle="1" w:styleId="NoSpacingChar">
    <w:name w:val="No Spacing Char"/>
    <w:basedOn w:val="DefaultParagraphFont"/>
    <w:link w:val="NoSpacing"/>
    <w:uiPriority w:val="1"/>
    <w:rsid w:val="00A062B6"/>
    <w:rPr>
      <w:rFonts w:ascii="Calibri" w:eastAsia="Calibri" w:hAnsi="Calibri" w:cs="Times New Roman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733</Words>
  <Characters>4182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gbuzarnescu</dc:creator>
  <cp:lastModifiedBy>gbuzarnescu</cp:lastModifiedBy>
  <cp:revision>3</cp:revision>
  <cp:lastPrinted>2021-01-29T09:41:00Z</cp:lastPrinted>
  <dcterms:created xsi:type="dcterms:W3CDTF">2021-01-28T13:26:00Z</dcterms:created>
  <dcterms:modified xsi:type="dcterms:W3CDTF">2021-01-29T09:43:00Z</dcterms:modified>
</cp:coreProperties>
</file>