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4" w:type="dxa"/>
        <w:jc w:val="center"/>
        <w:tblBorders>
          <w:bottom w:val="single" w:sz="4" w:space="0" w:color="auto"/>
        </w:tblBorders>
        <w:tblLayout w:type="fixed"/>
        <w:tblLook w:val="0000"/>
      </w:tblPr>
      <w:tblGrid>
        <w:gridCol w:w="5206"/>
        <w:gridCol w:w="3056"/>
        <w:gridCol w:w="1422"/>
      </w:tblGrid>
      <w:tr w:rsidR="00C24B7B" w:rsidRPr="006323EA" w:rsidTr="00F354F2">
        <w:trPr>
          <w:trHeight w:val="1220"/>
          <w:jc w:val="center"/>
        </w:trPr>
        <w:tc>
          <w:tcPr>
            <w:tcW w:w="5206" w:type="dxa"/>
            <w:tcBorders>
              <w:bottom w:val="nil"/>
            </w:tcBorders>
          </w:tcPr>
          <w:p w:rsidR="00C24B7B" w:rsidRPr="006323EA" w:rsidRDefault="00C24B7B" w:rsidP="00F354F2">
            <w:pPr>
              <w:jc w:val="both"/>
              <w:rPr>
                <w:sz w:val="16"/>
                <w:szCs w:val="16"/>
                <w:lang w:val="ro-RO"/>
              </w:rPr>
            </w:pPr>
            <w:r w:rsidRPr="006323EA">
              <w:rPr>
                <w:sz w:val="16"/>
                <w:szCs w:val="16"/>
                <w:lang w:val="ro-RO"/>
              </w:rPr>
              <w:t xml:space="preserve">ROMÂNIA </w:t>
            </w:r>
          </w:p>
          <w:p w:rsidR="00C24B7B" w:rsidRPr="006323EA" w:rsidRDefault="00C24B7B" w:rsidP="00F354F2">
            <w:pPr>
              <w:jc w:val="both"/>
              <w:rPr>
                <w:sz w:val="16"/>
                <w:szCs w:val="16"/>
                <w:lang w:val="ro-RO"/>
              </w:rPr>
            </w:pPr>
            <w:r w:rsidRPr="006323EA">
              <w:rPr>
                <w:sz w:val="16"/>
                <w:szCs w:val="16"/>
                <w:lang w:val="ro-RO"/>
              </w:rPr>
              <w:t>JUDEŢUL TIMIŞ</w:t>
            </w:r>
          </w:p>
          <w:p w:rsidR="00C24B7B" w:rsidRPr="006323EA" w:rsidRDefault="00C24B7B" w:rsidP="00F354F2">
            <w:pPr>
              <w:jc w:val="both"/>
              <w:rPr>
                <w:sz w:val="16"/>
                <w:szCs w:val="16"/>
                <w:lang w:val="ro-RO"/>
              </w:rPr>
            </w:pPr>
            <w:r w:rsidRPr="006323EA">
              <w:rPr>
                <w:sz w:val="16"/>
                <w:szCs w:val="16"/>
                <w:lang w:val="ro-RO"/>
              </w:rPr>
              <w:t>MUNICIPIUL   TIMIŞOARA</w:t>
            </w:r>
          </w:p>
          <w:p w:rsidR="00C24B7B" w:rsidRPr="006323EA" w:rsidRDefault="00C24B7B" w:rsidP="00F354F2">
            <w:pPr>
              <w:jc w:val="both"/>
              <w:rPr>
                <w:sz w:val="16"/>
                <w:szCs w:val="16"/>
                <w:lang w:val="ro-RO"/>
              </w:rPr>
            </w:pPr>
            <w:r w:rsidRPr="006323EA">
              <w:rPr>
                <w:sz w:val="16"/>
                <w:szCs w:val="16"/>
                <w:lang w:val="ro-RO"/>
              </w:rPr>
              <w:t>PRIMAR</w:t>
            </w:r>
          </w:p>
          <w:p w:rsidR="00C24B7B" w:rsidRPr="006323EA" w:rsidRDefault="00C24B7B" w:rsidP="00F354F2">
            <w:pPr>
              <w:jc w:val="both"/>
              <w:rPr>
                <w:sz w:val="16"/>
                <w:szCs w:val="16"/>
                <w:lang w:val="ro-RO"/>
              </w:rPr>
            </w:pPr>
            <w:r w:rsidRPr="006323EA">
              <w:rPr>
                <w:sz w:val="16"/>
                <w:szCs w:val="16"/>
                <w:lang w:val="ro-RO"/>
              </w:rPr>
              <w:t>SERVICIUL RESURSE UMANE</w:t>
            </w:r>
          </w:p>
          <w:p w:rsidR="00C24B7B" w:rsidRPr="006323EA" w:rsidRDefault="00C24B7B" w:rsidP="00F354F2">
            <w:pPr>
              <w:jc w:val="both"/>
              <w:rPr>
                <w:sz w:val="16"/>
                <w:szCs w:val="16"/>
                <w:lang w:val="ro-RO"/>
              </w:rPr>
            </w:pPr>
            <w:r w:rsidRPr="006323EA">
              <w:rPr>
                <w:sz w:val="16"/>
                <w:szCs w:val="16"/>
                <w:lang w:val="ro-RO"/>
              </w:rPr>
              <w:t>SC201</w:t>
            </w:r>
            <w:r>
              <w:rPr>
                <w:sz w:val="16"/>
                <w:szCs w:val="16"/>
                <w:lang w:val="ro-RO"/>
              </w:rPr>
              <w:t>5</w:t>
            </w:r>
            <w:r w:rsidRPr="006323EA">
              <w:rPr>
                <w:sz w:val="16"/>
                <w:szCs w:val="16"/>
                <w:lang w:val="ro-RO"/>
              </w:rPr>
              <w:t xml:space="preserve"> – ______ /</w:t>
            </w:r>
            <w:r>
              <w:rPr>
                <w:sz w:val="16"/>
                <w:szCs w:val="16"/>
                <w:lang w:val="ro-RO"/>
              </w:rPr>
              <w:t>________________</w:t>
            </w:r>
          </w:p>
        </w:tc>
        <w:tc>
          <w:tcPr>
            <w:tcW w:w="3056" w:type="dxa"/>
            <w:tcBorders>
              <w:bottom w:val="nil"/>
            </w:tcBorders>
          </w:tcPr>
          <w:p w:rsidR="00C24B7B" w:rsidRPr="006323EA" w:rsidRDefault="00C24B7B" w:rsidP="00F354F2">
            <w:pPr>
              <w:rPr>
                <w:sz w:val="16"/>
                <w:szCs w:val="16"/>
                <w:lang w:val="ro-RO"/>
              </w:rPr>
            </w:pPr>
          </w:p>
          <w:p w:rsidR="00C24B7B" w:rsidRPr="006323EA" w:rsidRDefault="00C24B7B" w:rsidP="00F354F2">
            <w:pPr>
              <w:rPr>
                <w:sz w:val="16"/>
                <w:szCs w:val="16"/>
                <w:lang w:val="ro-RO"/>
              </w:rPr>
            </w:pPr>
          </w:p>
          <w:p w:rsidR="00C24B7B" w:rsidRPr="006323EA" w:rsidRDefault="00C24B7B" w:rsidP="00F354F2">
            <w:pPr>
              <w:rPr>
                <w:sz w:val="16"/>
                <w:szCs w:val="16"/>
                <w:lang w:val="ro-RO"/>
              </w:rPr>
            </w:pPr>
          </w:p>
        </w:tc>
        <w:tc>
          <w:tcPr>
            <w:tcW w:w="1422" w:type="dxa"/>
            <w:tcBorders>
              <w:bottom w:val="nil"/>
            </w:tcBorders>
          </w:tcPr>
          <w:p w:rsidR="00C24B7B" w:rsidRPr="006323EA" w:rsidRDefault="00C24B7B" w:rsidP="00F354F2">
            <w:pPr>
              <w:jc w:val="center"/>
              <w:rPr>
                <w:sz w:val="16"/>
                <w:szCs w:val="16"/>
                <w:lang w:val="ro-RO"/>
              </w:rPr>
            </w:pPr>
            <w:r>
              <w:rPr>
                <w:noProof/>
                <w:sz w:val="16"/>
                <w:szCs w:val="16"/>
                <w:lang w:val="en-US" w:eastAsia="en-US"/>
              </w:rPr>
              <w:drawing>
                <wp:inline distT="0" distB="0" distL="0" distR="0">
                  <wp:extent cx="523875" cy="8191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523875" cy="819150"/>
                          </a:xfrm>
                          <a:prstGeom prst="rect">
                            <a:avLst/>
                          </a:prstGeom>
                          <a:noFill/>
                          <a:ln w="9525">
                            <a:noFill/>
                            <a:miter lim="800000"/>
                            <a:headEnd/>
                            <a:tailEnd/>
                          </a:ln>
                        </pic:spPr>
                      </pic:pic>
                    </a:graphicData>
                  </a:graphic>
                </wp:inline>
              </w:drawing>
            </w:r>
          </w:p>
        </w:tc>
      </w:tr>
      <w:tr w:rsidR="00C24B7B" w:rsidRPr="006323EA" w:rsidTr="00F354F2">
        <w:trPr>
          <w:cantSplit/>
          <w:trHeight w:val="165"/>
          <w:jc w:val="center"/>
        </w:trPr>
        <w:tc>
          <w:tcPr>
            <w:tcW w:w="9684" w:type="dxa"/>
            <w:gridSpan w:val="3"/>
            <w:tcBorders>
              <w:top w:val="single" w:sz="4" w:space="0" w:color="auto"/>
              <w:bottom w:val="nil"/>
            </w:tcBorders>
          </w:tcPr>
          <w:p w:rsidR="00C24B7B" w:rsidRPr="006323EA" w:rsidRDefault="00C24B7B" w:rsidP="00F354F2">
            <w:pPr>
              <w:jc w:val="center"/>
              <w:rPr>
                <w:b/>
                <w:i/>
                <w:sz w:val="16"/>
                <w:szCs w:val="16"/>
                <w:lang w:val="fr-FR"/>
              </w:rPr>
            </w:pPr>
          </w:p>
          <w:p w:rsidR="00C24B7B" w:rsidRPr="006323EA" w:rsidRDefault="00C24B7B" w:rsidP="00F354F2">
            <w:pPr>
              <w:jc w:val="center"/>
              <w:rPr>
                <w:b/>
                <w:i/>
                <w:sz w:val="16"/>
                <w:szCs w:val="16"/>
                <w:lang w:val="it-IT"/>
              </w:rPr>
            </w:pPr>
            <w:r w:rsidRPr="006323EA">
              <w:rPr>
                <w:b/>
                <w:i/>
                <w:sz w:val="16"/>
                <w:szCs w:val="16"/>
                <w:lang w:val="it-IT"/>
              </w:rPr>
              <w:t xml:space="preserve">Bd. C.D. Loga nr. 1, 300030   Timişoara,  tel: +40 256  408 300,  fax:+40 256 490 635 </w:t>
            </w:r>
          </w:p>
          <w:p w:rsidR="00C24B7B" w:rsidRPr="006323EA" w:rsidRDefault="00C24B7B" w:rsidP="00F354F2">
            <w:pPr>
              <w:jc w:val="center"/>
              <w:rPr>
                <w:sz w:val="16"/>
                <w:szCs w:val="16"/>
                <w:lang w:val="ro-RO"/>
              </w:rPr>
            </w:pPr>
            <w:r w:rsidRPr="006323EA">
              <w:rPr>
                <w:b/>
                <w:i/>
                <w:sz w:val="16"/>
                <w:szCs w:val="16"/>
                <w:lang w:val="fr-FR"/>
              </w:rPr>
              <w:t>e-mail</w:t>
            </w:r>
            <w:r w:rsidRPr="006323EA">
              <w:rPr>
                <w:b/>
                <w:i/>
                <w:color w:val="0000FF"/>
                <w:sz w:val="16"/>
                <w:szCs w:val="16"/>
                <w:lang w:val="fr-FR"/>
              </w:rPr>
              <w:t xml:space="preserve">: primariatm@primariatm.ro  </w:t>
            </w:r>
            <w:r w:rsidRPr="006323EA">
              <w:rPr>
                <w:b/>
                <w:i/>
                <w:sz w:val="16"/>
                <w:szCs w:val="16"/>
                <w:lang w:val="fr-FR"/>
              </w:rPr>
              <w:t xml:space="preserve">internet: </w:t>
            </w:r>
            <w:r w:rsidRPr="006323EA">
              <w:rPr>
                <w:b/>
                <w:i/>
                <w:color w:val="0000FF"/>
                <w:sz w:val="16"/>
                <w:szCs w:val="16"/>
                <w:lang w:val="fr-FR"/>
              </w:rPr>
              <w:t>www</w:t>
            </w:r>
            <w:r w:rsidRPr="006323EA">
              <w:rPr>
                <w:b/>
                <w:i/>
                <w:sz w:val="16"/>
                <w:szCs w:val="16"/>
                <w:lang w:val="fr-FR"/>
              </w:rPr>
              <w:t>.</w:t>
            </w:r>
            <w:r w:rsidRPr="006323EA">
              <w:rPr>
                <w:b/>
                <w:i/>
                <w:color w:val="0000FF"/>
                <w:sz w:val="16"/>
                <w:szCs w:val="16"/>
                <w:lang w:val="fr-FR"/>
              </w:rPr>
              <w:t>primariatm.ro</w:t>
            </w:r>
          </w:p>
        </w:tc>
      </w:tr>
    </w:tbl>
    <w:p w:rsidR="00C24B7B" w:rsidRPr="00CB0D22" w:rsidRDefault="00C24B7B" w:rsidP="00C24B7B">
      <w:pPr>
        <w:jc w:val="both"/>
        <w:rPr>
          <w:b/>
          <w:sz w:val="22"/>
          <w:szCs w:val="22"/>
          <w:lang w:val="ro-RO"/>
        </w:rPr>
      </w:pPr>
      <w:r w:rsidRPr="00CB0D22">
        <w:rPr>
          <w:b/>
          <w:sz w:val="22"/>
          <w:szCs w:val="22"/>
          <w:lang w:val="ro-RO"/>
        </w:rPr>
        <w:t xml:space="preserve">                                                                                                            </w:t>
      </w:r>
    </w:p>
    <w:p w:rsidR="00C24B7B" w:rsidRPr="003855E4" w:rsidRDefault="00C24B7B" w:rsidP="00C24B7B">
      <w:pPr>
        <w:ind w:left="4320" w:firstLine="720"/>
        <w:jc w:val="both"/>
        <w:rPr>
          <w:b/>
          <w:sz w:val="22"/>
          <w:szCs w:val="22"/>
          <w:lang w:val="ro-RO"/>
        </w:rPr>
      </w:pPr>
      <w:r w:rsidRPr="00CB0D22">
        <w:rPr>
          <w:b/>
          <w:sz w:val="22"/>
          <w:szCs w:val="22"/>
          <w:lang w:val="ro-RO"/>
        </w:rPr>
        <w:t xml:space="preserve">                           </w:t>
      </w:r>
      <w:r>
        <w:rPr>
          <w:b/>
          <w:sz w:val="22"/>
          <w:szCs w:val="22"/>
          <w:lang w:val="ro-RO"/>
        </w:rPr>
        <w:tab/>
      </w:r>
      <w:r w:rsidRPr="003855E4">
        <w:rPr>
          <w:b/>
          <w:sz w:val="22"/>
          <w:szCs w:val="22"/>
          <w:lang w:val="ro-RO"/>
        </w:rPr>
        <w:t xml:space="preserve"> APROBAT</w:t>
      </w:r>
    </w:p>
    <w:p w:rsidR="00C24B7B" w:rsidRPr="003855E4" w:rsidRDefault="00C24B7B" w:rsidP="00C24B7B">
      <w:pPr>
        <w:jc w:val="both"/>
        <w:rPr>
          <w:b/>
          <w:sz w:val="22"/>
          <w:szCs w:val="22"/>
          <w:lang w:val="ro-RO"/>
        </w:rPr>
      </w:pPr>
      <w:r w:rsidRPr="003855E4">
        <w:rPr>
          <w:b/>
          <w:sz w:val="22"/>
          <w:szCs w:val="22"/>
          <w:lang w:val="ro-RO"/>
        </w:rPr>
        <w:t xml:space="preserve">                                                                                                                </w:t>
      </w:r>
      <w:r w:rsidRPr="003855E4">
        <w:rPr>
          <w:b/>
          <w:sz w:val="22"/>
          <w:szCs w:val="22"/>
          <w:lang w:val="ro-RO"/>
        </w:rPr>
        <w:tab/>
      </w:r>
      <w:r w:rsidRPr="003855E4">
        <w:rPr>
          <w:b/>
          <w:sz w:val="22"/>
          <w:szCs w:val="22"/>
          <w:lang w:val="ro-RO"/>
        </w:rPr>
        <w:tab/>
        <w:t xml:space="preserve">   PRIMAR</w:t>
      </w:r>
    </w:p>
    <w:p w:rsidR="00C24B7B" w:rsidRPr="003855E4" w:rsidRDefault="00C24B7B" w:rsidP="00C24B7B">
      <w:pPr>
        <w:jc w:val="both"/>
        <w:rPr>
          <w:b/>
          <w:sz w:val="22"/>
          <w:szCs w:val="22"/>
          <w:lang w:val="ro-RO"/>
        </w:rPr>
      </w:pPr>
      <w:r w:rsidRPr="003855E4">
        <w:rPr>
          <w:b/>
          <w:sz w:val="22"/>
          <w:szCs w:val="22"/>
          <w:lang w:val="ro-RO"/>
        </w:rPr>
        <w:t xml:space="preserve">                                                                                                               </w:t>
      </w:r>
      <w:r w:rsidRPr="003855E4">
        <w:rPr>
          <w:b/>
          <w:sz w:val="22"/>
          <w:szCs w:val="22"/>
          <w:lang w:val="ro-RO"/>
        </w:rPr>
        <w:tab/>
      </w:r>
      <w:r w:rsidRPr="003855E4">
        <w:rPr>
          <w:b/>
          <w:sz w:val="22"/>
          <w:szCs w:val="22"/>
          <w:lang w:val="ro-RO"/>
        </w:rPr>
        <w:tab/>
        <w:t>Nicolae Robu</w:t>
      </w:r>
    </w:p>
    <w:p w:rsidR="00C24B7B" w:rsidRPr="003855E4" w:rsidRDefault="00C24B7B" w:rsidP="00C24B7B">
      <w:pPr>
        <w:jc w:val="both"/>
        <w:rPr>
          <w:b/>
          <w:sz w:val="22"/>
          <w:szCs w:val="22"/>
          <w:lang w:val="ro-RO"/>
        </w:rPr>
      </w:pPr>
    </w:p>
    <w:p w:rsidR="00C24B7B" w:rsidRPr="003855E4" w:rsidRDefault="00C24B7B" w:rsidP="00C24B7B">
      <w:pPr>
        <w:jc w:val="both"/>
        <w:rPr>
          <w:b/>
          <w:sz w:val="22"/>
          <w:szCs w:val="22"/>
          <w:lang w:val="ro-RO"/>
        </w:rPr>
      </w:pPr>
    </w:p>
    <w:p w:rsidR="00C24B7B" w:rsidRPr="003855E4" w:rsidRDefault="00C24B7B" w:rsidP="00C24B7B">
      <w:pPr>
        <w:jc w:val="center"/>
        <w:rPr>
          <w:b/>
          <w:sz w:val="22"/>
          <w:szCs w:val="22"/>
          <w:lang w:val="ro-RO"/>
        </w:rPr>
      </w:pPr>
      <w:r w:rsidRPr="003855E4">
        <w:rPr>
          <w:b/>
          <w:sz w:val="22"/>
          <w:szCs w:val="22"/>
          <w:lang w:val="ro-RO"/>
        </w:rPr>
        <w:t>REFERAT</w:t>
      </w:r>
    </w:p>
    <w:p w:rsidR="00C24B7B" w:rsidRPr="003855E4" w:rsidRDefault="00C24B7B" w:rsidP="00C24B7B">
      <w:pPr>
        <w:jc w:val="center"/>
        <w:rPr>
          <w:sz w:val="22"/>
          <w:szCs w:val="22"/>
          <w:lang w:val="ro-RO"/>
        </w:rPr>
      </w:pPr>
      <w:r w:rsidRPr="003855E4">
        <w:rPr>
          <w:sz w:val="22"/>
          <w:szCs w:val="22"/>
          <w:lang w:val="ro-RO"/>
        </w:rPr>
        <w:t xml:space="preserve">privind propunerea de modificare şi aprobare a organigramei si a  statului de funcţii  </w:t>
      </w:r>
    </w:p>
    <w:p w:rsidR="00C24B7B" w:rsidRPr="003855E4" w:rsidRDefault="00C24B7B" w:rsidP="00C24B7B">
      <w:pPr>
        <w:jc w:val="center"/>
        <w:rPr>
          <w:sz w:val="22"/>
          <w:szCs w:val="22"/>
          <w:lang w:val="ro-RO"/>
        </w:rPr>
      </w:pPr>
      <w:r w:rsidRPr="003855E4">
        <w:rPr>
          <w:sz w:val="22"/>
          <w:szCs w:val="22"/>
          <w:lang w:val="ro-RO"/>
        </w:rPr>
        <w:t>al  aparatului de specialitate al Primarului  Municipiului Timisoara</w:t>
      </w:r>
    </w:p>
    <w:p w:rsidR="00C24B7B" w:rsidRDefault="00C24B7B" w:rsidP="00C24B7B">
      <w:pPr>
        <w:autoSpaceDE w:val="0"/>
        <w:autoSpaceDN w:val="0"/>
        <w:adjustRightInd w:val="0"/>
        <w:rPr>
          <w:sz w:val="20"/>
          <w:szCs w:val="20"/>
          <w:lang w:val="ro-RO"/>
        </w:rPr>
      </w:pPr>
    </w:p>
    <w:p w:rsidR="00C24B7B" w:rsidRDefault="00C24B7B" w:rsidP="00C24B7B">
      <w:pPr>
        <w:autoSpaceDE w:val="0"/>
        <w:autoSpaceDN w:val="0"/>
        <w:adjustRightInd w:val="0"/>
        <w:rPr>
          <w:sz w:val="20"/>
          <w:szCs w:val="20"/>
          <w:lang w:val="ro-RO"/>
        </w:rPr>
      </w:pPr>
    </w:p>
    <w:p w:rsidR="00C24B7B" w:rsidRPr="00FE4898" w:rsidRDefault="00C24B7B" w:rsidP="00C24B7B">
      <w:pPr>
        <w:autoSpaceDE w:val="0"/>
        <w:autoSpaceDN w:val="0"/>
        <w:adjustRightInd w:val="0"/>
        <w:ind w:firstLine="708"/>
        <w:jc w:val="both"/>
        <w:rPr>
          <w:rFonts w:ascii="TimesNewRomanPSMT" w:hAnsi="TimesNewRomanPSMT" w:cs="TimesNewRomanPSMT"/>
          <w:sz w:val="22"/>
          <w:szCs w:val="22"/>
          <w:lang w:val="en-US" w:eastAsia="en-US"/>
        </w:rPr>
      </w:pPr>
      <w:proofErr w:type="spellStart"/>
      <w:r w:rsidRPr="00FE4898">
        <w:rPr>
          <w:rFonts w:ascii="TimesNewRomanPSMT" w:hAnsi="TimesNewRomanPSMT" w:cs="TimesNewRomanPSMT"/>
          <w:sz w:val="22"/>
          <w:szCs w:val="22"/>
          <w:lang w:val="en-US" w:eastAsia="en-US"/>
        </w:rPr>
        <w:t>Modificarea</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organigramei</w:t>
      </w:r>
      <w:proofErr w:type="spellEnd"/>
      <w:r w:rsidRPr="00FE4898">
        <w:rPr>
          <w:rFonts w:ascii="TimesNewRomanPSMT" w:hAnsi="TimesNewRomanPSMT" w:cs="TimesNewRomanPSMT"/>
          <w:sz w:val="22"/>
          <w:szCs w:val="22"/>
          <w:lang w:val="en-US" w:eastAsia="en-US"/>
        </w:rPr>
        <w:t xml:space="preserve"> se </w:t>
      </w:r>
      <w:proofErr w:type="spellStart"/>
      <w:r w:rsidRPr="00FE4898">
        <w:rPr>
          <w:rFonts w:ascii="TimesNewRomanPSMT" w:hAnsi="TimesNewRomanPSMT" w:cs="TimesNewRomanPSMT"/>
          <w:sz w:val="22"/>
          <w:szCs w:val="22"/>
          <w:lang w:val="en-US" w:eastAsia="en-US"/>
        </w:rPr>
        <w:t>impune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datorită</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dinamicii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cadrului</w:t>
      </w:r>
      <w:proofErr w:type="spellEnd"/>
      <w:r w:rsidRPr="00FE4898">
        <w:rPr>
          <w:rFonts w:ascii="TimesNewRomanPSMT" w:hAnsi="TimesNewRomanPSMT" w:cs="TimesNewRomanPSMT"/>
          <w:sz w:val="22"/>
          <w:szCs w:val="22"/>
          <w:lang w:val="en-US" w:eastAsia="en-US"/>
        </w:rPr>
        <w:t xml:space="preserve"> </w:t>
      </w:r>
      <w:proofErr w:type="spellStart"/>
      <w:proofErr w:type="gramStart"/>
      <w:r w:rsidRPr="00FE4898">
        <w:rPr>
          <w:rFonts w:ascii="TimesNewRomanPSMT" w:hAnsi="TimesNewRomanPSMT" w:cs="TimesNewRomanPSMT"/>
          <w:sz w:val="22"/>
          <w:szCs w:val="22"/>
          <w:lang w:val="en-US" w:eastAsia="en-US"/>
        </w:rPr>
        <w:t>legislativ</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si</w:t>
      </w:r>
      <w:proofErr w:type="spellEnd"/>
      <w:proofErr w:type="gram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necesitatea</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corelarii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competentelor</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compartimentelor</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functionale</w:t>
      </w:r>
      <w:proofErr w:type="spellEnd"/>
      <w:r w:rsidRPr="00FE4898">
        <w:rPr>
          <w:rFonts w:ascii="TimesNewRomanPSMT" w:hAnsi="TimesNewRomanPSMT" w:cs="TimesNewRomanPSMT"/>
          <w:sz w:val="22"/>
          <w:szCs w:val="22"/>
          <w:lang w:val="en-US" w:eastAsia="en-US"/>
        </w:rPr>
        <w:t xml:space="preserve"> ale </w:t>
      </w:r>
      <w:proofErr w:type="spellStart"/>
      <w:r w:rsidRPr="00FE4898">
        <w:rPr>
          <w:rFonts w:ascii="TimesNewRomanPSMT" w:hAnsi="TimesNewRomanPSMT" w:cs="TimesNewRomanPSMT"/>
          <w:sz w:val="22"/>
          <w:szCs w:val="22"/>
          <w:lang w:val="en-US" w:eastAsia="en-US"/>
        </w:rPr>
        <w:t>aparatului</w:t>
      </w:r>
      <w:proofErr w:type="spellEnd"/>
      <w:r w:rsidRPr="00FE4898">
        <w:rPr>
          <w:rFonts w:ascii="TimesNewRomanPSMT" w:hAnsi="TimesNewRomanPSMT" w:cs="TimesNewRomanPSMT"/>
          <w:sz w:val="22"/>
          <w:szCs w:val="22"/>
          <w:lang w:val="en-US" w:eastAsia="en-US"/>
        </w:rPr>
        <w:t xml:space="preserve"> de </w:t>
      </w:r>
      <w:proofErr w:type="spellStart"/>
      <w:r w:rsidRPr="00FE4898">
        <w:rPr>
          <w:rFonts w:ascii="TimesNewRomanPSMT" w:hAnsi="TimesNewRomanPSMT" w:cs="TimesNewRomanPSMT"/>
          <w:sz w:val="22"/>
          <w:szCs w:val="22"/>
          <w:lang w:val="en-US" w:eastAsia="en-US"/>
        </w:rPr>
        <w:t>specialitate</w:t>
      </w:r>
      <w:proofErr w:type="spellEnd"/>
      <w:r w:rsidRPr="00FE4898">
        <w:rPr>
          <w:rFonts w:ascii="TimesNewRomanPSMT" w:hAnsi="TimesNewRomanPSMT" w:cs="TimesNewRomanPSMT"/>
          <w:sz w:val="22"/>
          <w:szCs w:val="22"/>
          <w:lang w:val="en-US" w:eastAsia="en-US"/>
        </w:rPr>
        <w:t xml:space="preserve"> al </w:t>
      </w:r>
      <w:proofErr w:type="spellStart"/>
      <w:r w:rsidRPr="00FE4898">
        <w:rPr>
          <w:rFonts w:ascii="TimesNewRomanPSMT" w:hAnsi="TimesNewRomanPSMT" w:cs="TimesNewRomanPSMT"/>
          <w:sz w:val="22"/>
          <w:szCs w:val="22"/>
          <w:lang w:val="en-US" w:eastAsia="en-US"/>
        </w:rPr>
        <w:t>Primarului</w:t>
      </w:r>
      <w:proofErr w:type="spellEnd"/>
      <w:r w:rsidRPr="00FE4898">
        <w:rPr>
          <w:rFonts w:ascii="TimesNewRomanPSMT" w:hAnsi="TimesNewRomanPSMT" w:cs="TimesNewRomanPSMT"/>
          <w:sz w:val="22"/>
          <w:szCs w:val="22"/>
          <w:lang w:val="en-US" w:eastAsia="en-US"/>
        </w:rPr>
        <w:t xml:space="preserve"> . </w:t>
      </w:r>
      <w:proofErr w:type="spellStart"/>
      <w:r w:rsidRPr="00FE4898">
        <w:rPr>
          <w:rFonts w:ascii="TimesNewRomanPSMT" w:hAnsi="TimesNewRomanPSMT" w:cs="TimesNewRomanPSMT"/>
          <w:sz w:val="22"/>
          <w:szCs w:val="22"/>
          <w:lang w:val="en-US" w:eastAsia="en-US"/>
        </w:rPr>
        <w:t>Principiul</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pe</w:t>
      </w:r>
      <w:proofErr w:type="spellEnd"/>
      <w:r w:rsidRPr="00FE4898">
        <w:rPr>
          <w:rFonts w:ascii="TimesNewRomanPSMT" w:hAnsi="TimesNewRomanPSMT" w:cs="TimesNewRomanPSMT"/>
          <w:sz w:val="22"/>
          <w:szCs w:val="22"/>
          <w:lang w:val="en-US" w:eastAsia="en-US"/>
        </w:rPr>
        <w:t xml:space="preserve"> care se </w:t>
      </w:r>
      <w:proofErr w:type="spellStart"/>
      <w:r w:rsidRPr="00FE4898">
        <w:rPr>
          <w:rFonts w:ascii="TimesNewRomanPSMT" w:hAnsi="TimesNewRomanPSMT" w:cs="TimesNewRomanPSMT"/>
          <w:sz w:val="22"/>
          <w:szCs w:val="22"/>
          <w:lang w:val="en-US" w:eastAsia="en-US"/>
        </w:rPr>
        <w:t>întemeiază</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propunerile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noastre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este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cel</w:t>
      </w:r>
      <w:proofErr w:type="spellEnd"/>
      <w:r w:rsidRPr="00FE4898">
        <w:rPr>
          <w:rFonts w:ascii="TimesNewRomanPSMT" w:hAnsi="TimesNewRomanPSMT" w:cs="TimesNewRomanPSMT"/>
          <w:sz w:val="22"/>
          <w:szCs w:val="22"/>
          <w:lang w:val="en-US" w:eastAsia="en-US"/>
        </w:rPr>
        <w:t xml:space="preserve"> al </w:t>
      </w:r>
      <w:proofErr w:type="spellStart"/>
      <w:r w:rsidRPr="00FE4898">
        <w:rPr>
          <w:rFonts w:ascii="TimesNewRomanPSMT" w:hAnsi="TimesNewRomanPSMT" w:cs="TimesNewRomanPSMT"/>
          <w:sz w:val="22"/>
          <w:szCs w:val="22"/>
          <w:lang w:val="en-US" w:eastAsia="en-US"/>
        </w:rPr>
        <w:t>creşterii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eficienţei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compartimentelor</w:t>
      </w:r>
      <w:proofErr w:type="spellEnd"/>
      <w:r w:rsidRPr="00FE4898">
        <w:rPr>
          <w:rFonts w:ascii="TimesNewRomanPSMT" w:hAnsi="TimesNewRomanPSMT" w:cs="TimesNewRomanPSMT"/>
          <w:sz w:val="22"/>
          <w:szCs w:val="22"/>
          <w:lang w:val="en-US" w:eastAsia="en-US"/>
        </w:rPr>
        <w:t xml:space="preserve"> de </w:t>
      </w:r>
      <w:proofErr w:type="spellStart"/>
      <w:r w:rsidRPr="00FE4898">
        <w:rPr>
          <w:rFonts w:ascii="TimesNewRomanPSMT" w:hAnsi="TimesNewRomanPSMT" w:cs="TimesNewRomanPSMT"/>
          <w:sz w:val="22"/>
          <w:szCs w:val="22"/>
          <w:lang w:val="en-US" w:eastAsia="en-US"/>
        </w:rPr>
        <w:t>specialitate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astfel</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încât</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noile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competenţe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să</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poată</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fi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absorbite</w:t>
      </w:r>
      <w:proofErr w:type="spellEnd"/>
      <w:r w:rsidRPr="00FE4898">
        <w:rPr>
          <w:rFonts w:ascii="TimesNewRomanPSMT" w:hAnsi="TimesNewRomanPSMT" w:cs="TimesNewRomanPSMT"/>
          <w:sz w:val="22"/>
          <w:szCs w:val="22"/>
          <w:lang w:val="en-US" w:eastAsia="en-US"/>
        </w:rPr>
        <w:t xml:space="preserve"> de </w:t>
      </w:r>
      <w:proofErr w:type="spellStart"/>
      <w:r w:rsidRPr="00FE4898">
        <w:rPr>
          <w:rFonts w:ascii="TimesNewRomanPSMT" w:hAnsi="TimesNewRomanPSMT" w:cs="TimesNewRomanPSMT"/>
          <w:sz w:val="22"/>
          <w:szCs w:val="22"/>
          <w:lang w:val="en-US" w:eastAsia="en-US"/>
        </w:rPr>
        <w:t>noua</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structură</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organizatorică</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si</w:t>
      </w:r>
      <w:proofErr w:type="spellEnd"/>
      <w:r w:rsidRPr="00FE4898">
        <w:rPr>
          <w:rFonts w:ascii="TimesNewRomanPSMT" w:hAnsi="TimesNewRomanPSMT" w:cs="TimesNewRomanPSMT"/>
          <w:sz w:val="22"/>
          <w:szCs w:val="22"/>
          <w:lang w:val="en-US" w:eastAsia="en-US"/>
        </w:rPr>
        <w:t xml:space="preserve"> </w:t>
      </w:r>
      <w:proofErr w:type="spellStart"/>
      <w:proofErr w:type="gramStart"/>
      <w:r>
        <w:rPr>
          <w:rFonts w:ascii="TimesNewRomanPSMT" w:hAnsi="TimesNewRomanPSMT" w:cs="TimesNewRomanPSMT"/>
          <w:sz w:val="22"/>
          <w:szCs w:val="22"/>
          <w:lang w:val="en-US" w:eastAsia="en-US"/>
        </w:rPr>
        <w:t>fluidizarea</w:t>
      </w:r>
      <w:proofErr w:type="spellEnd"/>
      <w:r>
        <w:rPr>
          <w:rFonts w:ascii="TimesNewRomanPSMT" w:hAnsi="TimesNewRomanPSMT" w:cs="TimesNewRomanPSMT"/>
          <w:sz w:val="22"/>
          <w:szCs w:val="22"/>
          <w:lang w:val="en-US" w:eastAsia="en-US"/>
        </w:rPr>
        <w:t xml:space="preserve"> </w:t>
      </w:r>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fluxul</w:t>
      </w:r>
      <w:r>
        <w:rPr>
          <w:rFonts w:ascii="TimesNewRomanPSMT" w:hAnsi="TimesNewRomanPSMT" w:cs="TimesNewRomanPSMT"/>
          <w:sz w:val="22"/>
          <w:szCs w:val="22"/>
          <w:lang w:val="en-US" w:eastAsia="en-US"/>
        </w:rPr>
        <w:t>ui</w:t>
      </w:r>
      <w:proofErr w:type="spellEnd"/>
      <w:proofErr w:type="gramEnd"/>
      <w:r>
        <w:rPr>
          <w:rFonts w:ascii="TimesNewRomanPSMT" w:hAnsi="TimesNewRomanPSMT" w:cs="TimesNewRomanPSMT"/>
          <w:sz w:val="22"/>
          <w:szCs w:val="22"/>
          <w:lang w:val="en-US" w:eastAsia="en-US"/>
        </w:rPr>
        <w:t xml:space="preserve"> informational </w:t>
      </w:r>
      <w:proofErr w:type="spellStart"/>
      <w:r>
        <w:rPr>
          <w:rFonts w:ascii="TimesNewRomanPSMT" w:hAnsi="TimesNewRomanPSMT" w:cs="TimesNewRomanPSMT"/>
          <w:sz w:val="22"/>
          <w:szCs w:val="22"/>
          <w:lang w:val="en-US" w:eastAsia="en-US"/>
        </w:rPr>
        <w:t>si</w:t>
      </w:r>
      <w:proofErr w:type="spellEnd"/>
      <w:r w:rsidRPr="00FE4898">
        <w:rPr>
          <w:rFonts w:ascii="TimesNewRomanPSMT" w:hAnsi="TimesNewRomanPSMT" w:cs="TimesNewRomanPSMT"/>
          <w:sz w:val="22"/>
          <w:szCs w:val="22"/>
          <w:lang w:val="en-US" w:eastAsia="en-US"/>
        </w:rPr>
        <w:t xml:space="preserve"> functional existent.</w:t>
      </w:r>
    </w:p>
    <w:p w:rsidR="00C24B7B" w:rsidRDefault="00C24B7B" w:rsidP="00C24B7B">
      <w:pPr>
        <w:autoSpaceDE w:val="0"/>
        <w:autoSpaceDN w:val="0"/>
        <w:adjustRightInd w:val="0"/>
        <w:ind w:firstLine="708"/>
        <w:jc w:val="both"/>
        <w:rPr>
          <w:rFonts w:ascii="TimesNewRomanPSMT" w:hAnsi="TimesNewRomanPSMT" w:cs="TimesNewRomanPSMT"/>
          <w:sz w:val="22"/>
          <w:szCs w:val="22"/>
          <w:lang w:val="en-US" w:eastAsia="en-US"/>
        </w:rPr>
      </w:pPr>
      <w:proofErr w:type="spellStart"/>
      <w:proofErr w:type="gramStart"/>
      <w:r w:rsidRPr="00FE4898">
        <w:rPr>
          <w:rFonts w:ascii="TimesNewRomanPSMT" w:hAnsi="TimesNewRomanPSMT" w:cs="TimesNewRomanPSMT"/>
          <w:sz w:val="22"/>
          <w:szCs w:val="22"/>
          <w:lang w:val="en-US" w:eastAsia="en-US"/>
        </w:rPr>
        <w:t>Luând</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în</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considerare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cele</w:t>
      </w:r>
      <w:proofErr w:type="spellEnd"/>
      <w:r w:rsidRPr="00FE4898">
        <w:rPr>
          <w:rFonts w:ascii="TimesNewRomanPSMT" w:hAnsi="TimesNewRomanPSMT" w:cs="TimesNewRomanPSMT"/>
          <w:sz w:val="22"/>
          <w:szCs w:val="22"/>
          <w:lang w:val="en-US" w:eastAsia="en-US"/>
        </w:rPr>
        <w:t xml:space="preserve"> de </w:t>
      </w:r>
      <w:proofErr w:type="spellStart"/>
      <w:r w:rsidRPr="00FE4898">
        <w:rPr>
          <w:rFonts w:ascii="TimesNewRomanPSMT" w:hAnsi="TimesNewRomanPSMT" w:cs="TimesNewRomanPSMT"/>
          <w:sz w:val="22"/>
          <w:szCs w:val="22"/>
          <w:lang w:val="en-US" w:eastAsia="en-US"/>
        </w:rPr>
        <w:t>mai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sus</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şi</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în</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conformitate</w:t>
      </w:r>
      <w:proofErr w:type="spellEnd"/>
      <w:r w:rsidRPr="00FE4898">
        <w:rPr>
          <w:rFonts w:ascii="TimesNewRomanPSMT" w:hAnsi="TimesNewRomanPSMT" w:cs="TimesNewRomanPSMT"/>
          <w:sz w:val="22"/>
          <w:szCs w:val="22"/>
          <w:lang w:val="en-US" w:eastAsia="en-US"/>
        </w:rPr>
        <w:t xml:space="preserve"> cu </w:t>
      </w:r>
      <w:proofErr w:type="spellStart"/>
      <w:r w:rsidRPr="00FE4898">
        <w:rPr>
          <w:rFonts w:ascii="TimesNewRomanPSMT" w:hAnsi="TimesNewRomanPSMT" w:cs="TimesNewRomanPSMT"/>
          <w:sz w:val="22"/>
          <w:szCs w:val="22"/>
          <w:lang w:val="en-US" w:eastAsia="en-US"/>
        </w:rPr>
        <w:t>anexele</w:t>
      </w:r>
      <w:proofErr w:type="spellEnd"/>
      <w:r w:rsidRPr="00FE4898">
        <w:rPr>
          <w:rFonts w:ascii="TimesNewRomanPSMT" w:hAnsi="TimesNewRomanPSMT" w:cs="TimesNewRomanPSMT"/>
          <w:sz w:val="22"/>
          <w:szCs w:val="22"/>
          <w:lang w:val="en-US" w:eastAsia="en-US"/>
        </w:rPr>
        <w:t xml:space="preserve"> nr.</w:t>
      </w:r>
      <w:proofErr w:type="gramEnd"/>
      <w:r w:rsidRPr="00FE4898">
        <w:rPr>
          <w:rFonts w:ascii="TimesNewRomanPSMT" w:hAnsi="TimesNewRomanPSMT" w:cs="TimesNewRomanPSMT"/>
          <w:sz w:val="22"/>
          <w:szCs w:val="22"/>
          <w:lang w:val="en-US" w:eastAsia="en-US"/>
        </w:rPr>
        <w:t xml:space="preserve"> 1</w:t>
      </w:r>
      <w:proofErr w:type="gramStart"/>
      <w:r w:rsidRPr="00FE4898">
        <w:rPr>
          <w:rFonts w:ascii="TimesNewRomanPSMT" w:hAnsi="TimesNewRomanPSMT" w:cs="TimesNewRomanPSMT"/>
          <w:sz w:val="22"/>
          <w:szCs w:val="22"/>
          <w:lang w:val="en-US" w:eastAsia="en-US"/>
        </w:rPr>
        <w:t>,2</w:t>
      </w:r>
      <w:proofErr w:type="gramEnd"/>
      <w:r w:rsidRPr="00FE4898">
        <w:rPr>
          <w:rFonts w:ascii="TimesNewRomanPSMT" w:hAnsi="TimesNewRomanPSMT" w:cs="TimesNewRomanPSMT"/>
          <w:sz w:val="22"/>
          <w:szCs w:val="22"/>
          <w:lang w:val="en-US" w:eastAsia="en-US"/>
        </w:rPr>
        <w:t xml:space="preserve">  la </w:t>
      </w:r>
      <w:proofErr w:type="spellStart"/>
      <w:r w:rsidRPr="00FE4898">
        <w:rPr>
          <w:rFonts w:ascii="TimesNewRomanPSMT" w:hAnsi="TimesNewRomanPSMT" w:cs="TimesNewRomanPSMT"/>
          <w:sz w:val="22"/>
          <w:szCs w:val="22"/>
          <w:lang w:val="en-US" w:eastAsia="en-US"/>
        </w:rPr>
        <w:t>prezentul</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referat</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parti</w:t>
      </w:r>
      <w:proofErr w:type="spellEnd"/>
      <w:r>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integrante</w:t>
      </w:r>
      <w:proofErr w:type="spellEnd"/>
      <w:r w:rsidRPr="00FE4898">
        <w:rPr>
          <w:rFonts w:ascii="TimesNewRomanPSMT" w:hAnsi="TimesNewRomanPSMT" w:cs="TimesNewRomanPSMT"/>
          <w:sz w:val="22"/>
          <w:szCs w:val="22"/>
          <w:lang w:val="en-US" w:eastAsia="en-US"/>
        </w:rPr>
        <w:t xml:space="preserve"> ale </w:t>
      </w:r>
      <w:proofErr w:type="spellStart"/>
      <w:r w:rsidRPr="00FE4898">
        <w:rPr>
          <w:rFonts w:ascii="TimesNewRomanPSMT" w:hAnsi="TimesNewRomanPSMT" w:cs="TimesNewRomanPSMT"/>
          <w:sz w:val="22"/>
          <w:szCs w:val="22"/>
          <w:lang w:val="en-US" w:eastAsia="en-US"/>
        </w:rPr>
        <w:t>acestuia</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în</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continuare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vom</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detalia</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modificările</w:t>
      </w:r>
      <w:proofErr w:type="spellEnd"/>
      <w:r w:rsidRPr="00FE4898">
        <w:rPr>
          <w:rFonts w:ascii="TimesNewRomanPSMT" w:hAnsi="TimesNewRomanPSMT" w:cs="TimesNewRomanPSMT"/>
          <w:sz w:val="22"/>
          <w:szCs w:val="22"/>
          <w:lang w:val="en-US" w:eastAsia="en-US"/>
        </w:rPr>
        <w:t xml:space="preserve"> </w:t>
      </w:r>
      <w:proofErr w:type="spellStart"/>
      <w:r w:rsidRPr="00FE4898">
        <w:rPr>
          <w:rFonts w:ascii="TimesNewRomanPSMT" w:hAnsi="TimesNewRomanPSMT" w:cs="TimesNewRomanPSMT"/>
          <w:sz w:val="22"/>
          <w:szCs w:val="22"/>
          <w:lang w:val="en-US" w:eastAsia="en-US"/>
        </w:rPr>
        <w:t>propuse</w:t>
      </w:r>
      <w:proofErr w:type="spellEnd"/>
      <w:r>
        <w:rPr>
          <w:rFonts w:ascii="TimesNewRomanPSMT" w:hAnsi="TimesNewRomanPSMT" w:cs="TimesNewRomanPSMT"/>
          <w:sz w:val="22"/>
          <w:szCs w:val="22"/>
          <w:lang w:val="en-US" w:eastAsia="en-US"/>
        </w:rPr>
        <w:t>:</w:t>
      </w:r>
    </w:p>
    <w:p w:rsidR="00C24B7B" w:rsidRPr="003855E4" w:rsidRDefault="00C24B7B" w:rsidP="00C24B7B">
      <w:pPr>
        <w:numPr>
          <w:ilvl w:val="0"/>
          <w:numId w:val="1"/>
        </w:numPr>
        <w:jc w:val="both"/>
        <w:rPr>
          <w:sz w:val="22"/>
          <w:szCs w:val="22"/>
          <w:lang w:val="ro-RO"/>
        </w:rPr>
      </w:pPr>
      <w:r w:rsidRPr="003855E4">
        <w:rPr>
          <w:sz w:val="22"/>
          <w:szCs w:val="22"/>
          <w:lang w:val="ro-RO"/>
        </w:rPr>
        <w:t>Directia INSTITUTII SCOLARE, MEDICALE, SPORTIVE SI CULTURALE se desfiinteaza. Activitatea derualata de aceasta se reorganizeaza in 2 birouri, astfel:</w:t>
      </w:r>
    </w:p>
    <w:p w:rsidR="00C24B7B" w:rsidRDefault="00C24B7B" w:rsidP="00C24B7B">
      <w:pPr>
        <w:numPr>
          <w:ilvl w:val="1"/>
          <w:numId w:val="1"/>
        </w:numPr>
        <w:jc w:val="both"/>
        <w:rPr>
          <w:rFonts w:ascii="Arial" w:hAnsi="Arial" w:cs="Arial"/>
          <w:b/>
          <w:bCs/>
          <w:i/>
          <w:iCs/>
          <w:color w:val="FF0000"/>
          <w:sz w:val="20"/>
          <w:szCs w:val="20"/>
        </w:rPr>
      </w:pPr>
      <w:proofErr w:type="spellStart"/>
      <w:r w:rsidRPr="003855E4">
        <w:rPr>
          <w:b/>
          <w:bCs/>
          <w:i/>
          <w:iCs/>
          <w:color w:val="FF0000"/>
          <w:sz w:val="22"/>
          <w:szCs w:val="22"/>
        </w:rPr>
        <w:t>Biroul</w:t>
      </w:r>
      <w:proofErr w:type="spellEnd"/>
      <w:r w:rsidRPr="003855E4">
        <w:rPr>
          <w:b/>
          <w:bCs/>
          <w:i/>
          <w:iCs/>
          <w:color w:val="FF0000"/>
          <w:sz w:val="22"/>
          <w:szCs w:val="22"/>
        </w:rPr>
        <w:t xml:space="preserve"> </w:t>
      </w:r>
      <w:proofErr w:type="spellStart"/>
      <w:r w:rsidRPr="003855E4">
        <w:rPr>
          <w:b/>
          <w:bCs/>
          <w:i/>
          <w:iCs/>
          <w:color w:val="FF0000"/>
          <w:sz w:val="22"/>
          <w:szCs w:val="22"/>
        </w:rPr>
        <w:t>Scoli</w:t>
      </w:r>
      <w:proofErr w:type="spellEnd"/>
      <w:r w:rsidRPr="003855E4">
        <w:rPr>
          <w:b/>
          <w:bCs/>
          <w:i/>
          <w:iCs/>
          <w:color w:val="FF0000"/>
          <w:sz w:val="22"/>
          <w:szCs w:val="22"/>
        </w:rPr>
        <w:t xml:space="preserve"> –</w:t>
      </w:r>
      <w:proofErr w:type="spellStart"/>
      <w:r w:rsidRPr="003855E4">
        <w:rPr>
          <w:b/>
          <w:bCs/>
          <w:i/>
          <w:iCs/>
          <w:color w:val="FF0000"/>
          <w:sz w:val="22"/>
          <w:szCs w:val="22"/>
        </w:rPr>
        <w:t>Spitale</w:t>
      </w:r>
      <w:proofErr w:type="spellEnd"/>
      <w:r w:rsidRPr="003855E4">
        <w:rPr>
          <w:bCs/>
          <w:iCs/>
          <w:sz w:val="22"/>
          <w:szCs w:val="22"/>
        </w:rPr>
        <w:t xml:space="preserve">, </w:t>
      </w:r>
      <w:proofErr w:type="spellStart"/>
      <w:r w:rsidRPr="003855E4">
        <w:rPr>
          <w:bCs/>
          <w:iCs/>
          <w:sz w:val="22"/>
          <w:szCs w:val="22"/>
        </w:rPr>
        <w:t>ce</w:t>
      </w:r>
      <w:proofErr w:type="spellEnd"/>
      <w:r w:rsidRPr="003855E4">
        <w:rPr>
          <w:bCs/>
          <w:iCs/>
          <w:sz w:val="22"/>
          <w:szCs w:val="22"/>
        </w:rPr>
        <w:t xml:space="preserve"> </w:t>
      </w:r>
      <w:proofErr w:type="spellStart"/>
      <w:r w:rsidRPr="003855E4">
        <w:rPr>
          <w:bCs/>
          <w:iCs/>
          <w:sz w:val="22"/>
          <w:szCs w:val="22"/>
        </w:rPr>
        <w:t>va</w:t>
      </w:r>
      <w:proofErr w:type="spellEnd"/>
      <w:r w:rsidRPr="003855E4">
        <w:rPr>
          <w:bCs/>
          <w:iCs/>
          <w:sz w:val="22"/>
          <w:szCs w:val="22"/>
        </w:rPr>
        <w:t xml:space="preserve"> </w:t>
      </w:r>
      <w:proofErr w:type="spellStart"/>
      <w:r w:rsidRPr="003855E4">
        <w:rPr>
          <w:bCs/>
          <w:iCs/>
          <w:sz w:val="22"/>
          <w:szCs w:val="22"/>
        </w:rPr>
        <w:t>avea</w:t>
      </w:r>
      <w:proofErr w:type="spellEnd"/>
      <w:r w:rsidRPr="003855E4">
        <w:rPr>
          <w:bCs/>
          <w:iCs/>
          <w:sz w:val="22"/>
          <w:szCs w:val="22"/>
        </w:rPr>
        <w:t xml:space="preserve"> in </w:t>
      </w:r>
      <w:proofErr w:type="spellStart"/>
      <w:r w:rsidRPr="003855E4">
        <w:rPr>
          <w:bCs/>
          <w:iCs/>
          <w:sz w:val="22"/>
          <w:szCs w:val="22"/>
        </w:rPr>
        <w:t>subordine</w:t>
      </w:r>
      <w:proofErr w:type="spellEnd"/>
      <w:r w:rsidRPr="003855E4">
        <w:rPr>
          <w:bCs/>
          <w:iCs/>
          <w:sz w:val="22"/>
          <w:szCs w:val="22"/>
        </w:rPr>
        <w:t xml:space="preserve"> </w:t>
      </w:r>
      <w:proofErr w:type="spellStart"/>
      <w:r w:rsidRPr="003855E4">
        <w:rPr>
          <w:bCs/>
          <w:iCs/>
          <w:sz w:val="22"/>
          <w:szCs w:val="22"/>
        </w:rPr>
        <w:t>Compartimentul</w:t>
      </w:r>
      <w:proofErr w:type="spellEnd"/>
      <w:r w:rsidRPr="003855E4">
        <w:rPr>
          <w:bCs/>
          <w:iCs/>
          <w:sz w:val="22"/>
          <w:szCs w:val="22"/>
        </w:rPr>
        <w:t xml:space="preserve"> </w:t>
      </w:r>
      <w:proofErr w:type="spellStart"/>
      <w:r w:rsidRPr="003855E4">
        <w:rPr>
          <w:bCs/>
          <w:iCs/>
          <w:sz w:val="22"/>
          <w:szCs w:val="22"/>
        </w:rPr>
        <w:t>Scoli</w:t>
      </w:r>
      <w:proofErr w:type="spellEnd"/>
      <w:r w:rsidRPr="003855E4">
        <w:rPr>
          <w:bCs/>
          <w:iCs/>
          <w:sz w:val="22"/>
          <w:szCs w:val="22"/>
        </w:rPr>
        <w:t xml:space="preserve"> </w:t>
      </w:r>
      <w:r>
        <w:rPr>
          <w:bCs/>
          <w:iCs/>
          <w:sz w:val="22"/>
          <w:szCs w:val="22"/>
        </w:rPr>
        <w:t xml:space="preserve">(4 </w:t>
      </w:r>
      <w:proofErr w:type="spellStart"/>
      <w:r>
        <w:rPr>
          <w:bCs/>
          <w:iCs/>
          <w:sz w:val="22"/>
          <w:szCs w:val="22"/>
        </w:rPr>
        <w:t>posturi</w:t>
      </w:r>
      <w:proofErr w:type="spellEnd"/>
      <w:r>
        <w:rPr>
          <w:bCs/>
          <w:iCs/>
          <w:sz w:val="22"/>
          <w:szCs w:val="22"/>
        </w:rPr>
        <w:t xml:space="preserve">) </w:t>
      </w:r>
      <w:proofErr w:type="spellStart"/>
      <w:r w:rsidRPr="003855E4">
        <w:rPr>
          <w:bCs/>
          <w:iCs/>
          <w:sz w:val="22"/>
          <w:szCs w:val="22"/>
        </w:rPr>
        <w:t>si</w:t>
      </w:r>
      <w:proofErr w:type="spellEnd"/>
      <w:r w:rsidRPr="003855E4">
        <w:rPr>
          <w:bCs/>
          <w:iCs/>
          <w:sz w:val="22"/>
          <w:szCs w:val="22"/>
        </w:rPr>
        <w:t xml:space="preserve"> </w:t>
      </w:r>
      <w:proofErr w:type="spellStart"/>
      <w:r w:rsidRPr="003855E4">
        <w:rPr>
          <w:bCs/>
          <w:iCs/>
          <w:sz w:val="22"/>
          <w:szCs w:val="22"/>
        </w:rPr>
        <w:t>Compartimentul</w:t>
      </w:r>
      <w:proofErr w:type="spellEnd"/>
      <w:r w:rsidRPr="003855E4">
        <w:rPr>
          <w:bCs/>
          <w:iCs/>
          <w:sz w:val="22"/>
          <w:szCs w:val="22"/>
        </w:rPr>
        <w:t xml:space="preserve"> </w:t>
      </w:r>
      <w:proofErr w:type="spellStart"/>
      <w:r w:rsidRPr="003855E4">
        <w:rPr>
          <w:bCs/>
          <w:iCs/>
          <w:sz w:val="22"/>
          <w:szCs w:val="22"/>
        </w:rPr>
        <w:t>Spitale</w:t>
      </w:r>
      <w:proofErr w:type="spellEnd"/>
      <w:r w:rsidRPr="003855E4">
        <w:rPr>
          <w:bCs/>
          <w:iCs/>
          <w:sz w:val="22"/>
          <w:szCs w:val="22"/>
        </w:rPr>
        <w:t xml:space="preserve"> </w:t>
      </w:r>
      <w:r>
        <w:rPr>
          <w:bCs/>
          <w:iCs/>
          <w:sz w:val="22"/>
          <w:szCs w:val="22"/>
        </w:rPr>
        <w:t>(1 post)</w:t>
      </w:r>
    </w:p>
    <w:p w:rsidR="00C24B7B" w:rsidRPr="00706FA3" w:rsidRDefault="00C24B7B" w:rsidP="00C24B7B">
      <w:pPr>
        <w:numPr>
          <w:ilvl w:val="1"/>
          <w:numId w:val="1"/>
        </w:numPr>
        <w:jc w:val="both"/>
        <w:rPr>
          <w:rFonts w:ascii="Arial" w:hAnsi="Arial" w:cs="Arial"/>
          <w:b/>
          <w:bCs/>
          <w:color w:val="FF0000"/>
          <w:sz w:val="20"/>
          <w:szCs w:val="20"/>
        </w:rPr>
      </w:pPr>
      <w:proofErr w:type="spellStart"/>
      <w:r w:rsidRPr="00595468">
        <w:rPr>
          <w:b/>
          <w:bCs/>
          <w:i/>
          <w:color w:val="FF0000"/>
          <w:sz w:val="22"/>
          <w:szCs w:val="22"/>
        </w:rPr>
        <w:t>Biroul</w:t>
      </w:r>
      <w:proofErr w:type="spellEnd"/>
      <w:r w:rsidRPr="00595468">
        <w:rPr>
          <w:b/>
          <w:bCs/>
          <w:i/>
          <w:color w:val="FF0000"/>
          <w:sz w:val="22"/>
          <w:szCs w:val="22"/>
        </w:rPr>
        <w:t xml:space="preserve"> Sport-</w:t>
      </w:r>
      <w:proofErr w:type="spellStart"/>
      <w:r w:rsidRPr="00595468">
        <w:rPr>
          <w:b/>
          <w:bCs/>
          <w:i/>
          <w:color w:val="FF0000"/>
          <w:sz w:val="22"/>
          <w:szCs w:val="22"/>
        </w:rPr>
        <w:t>Cultura</w:t>
      </w:r>
      <w:proofErr w:type="spellEnd"/>
      <w:r w:rsidRPr="00595468">
        <w:rPr>
          <w:b/>
          <w:bCs/>
          <w:color w:val="FF0000"/>
          <w:sz w:val="22"/>
          <w:szCs w:val="22"/>
        </w:rPr>
        <w:t>,</w:t>
      </w:r>
      <w:r w:rsidRPr="00FE4898">
        <w:rPr>
          <w:b/>
          <w:bCs/>
          <w:color w:val="FF0000"/>
          <w:sz w:val="22"/>
          <w:szCs w:val="22"/>
        </w:rPr>
        <w:t xml:space="preserve"> </w:t>
      </w:r>
      <w:proofErr w:type="spellStart"/>
      <w:r w:rsidRPr="00706FA3">
        <w:rPr>
          <w:bCs/>
          <w:sz w:val="22"/>
          <w:szCs w:val="22"/>
        </w:rPr>
        <w:t>rezultat</w:t>
      </w:r>
      <w:proofErr w:type="spellEnd"/>
      <w:r w:rsidRPr="00706FA3">
        <w:rPr>
          <w:bCs/>
          <w:sz w:val="22"/>
          <w:szCs w:val="22"/>
        </w:rPr>
        <w:t xml:space="preserve"> din </w:t>
      </w:r>
      <w:proofErr w:type="spellStart"/>
      <w:r w:rsidRPr="00706FA3">
        <w:rPr>
          <w:bCs/>
          <w:sz w:val="22"/>
          <w:szCs w:val="22"/>
        </w:rPr>
        <w:t>reorganizarea</w:t>
      </w:r>
      <w:proofErr w:type="spellEnd"/>
      <w:r w:rsidRPr="00706FA3">
        <w:rPr>
          <w:bCs/>
          <w:sz w:val="22"/>
          <w:szCs w:val="22"/>
        </w:rPr>
        <w:t xml:space="preserve"> </w:t>
      </w:r>
      <w:proofErr w:type="spellStart"/>
      <w:r w:rsidRPr="00706FA3">
        <w:rPr>
          <w:bCs/>
          <w:sz w:val="22"/>
          <w:szCs w:val="22"/>
        </w:rPr>
        <w:t>Biroului</w:t>
      </w:r>
      <w:proofErr w:type="spellEnd"/>
      <w:r w:rsidRPr="00706FA3">
        <w:rPr>
          <w:bCs/>
          <w:sz w:val="22"/>
          <w:szCs w:val="22"/>
        </w:rPr>
        <w:t xml:space="preserve"> </w:t>
      </w:r>
      <w:proofErr w:type="spellStart"/>
      <w:r w:rsidRPr="00706FA3">
        <w:rPr>
          <w:bCs/>
          <w:sz w:val="22"/>
          <w:szCs w:val="22"/>
        </w:rPr>
        <w:t>Baze</w:t>
      </w:r>
      <w:proofErr w:type="spellEnd"/>
      <w:r w:rsidRPr="00706FA3">
        <w:rPr>
          <w:bCs/>
          <w:sz w:val="22"/>
          <w:szCs w:val="22"/>
        </w:rPr>
        <w:t xml:space="preserve"> Sportive </w:t>
      </w:r>
      <w:proofErr w:type="spellStart"/>
      <w:r w:rsidRPr="00706FA3">
        <w:rPr>
          <w:bCs/>
          <w:sz w:val="22"/>
          <w:szCs w:val="22"/>
        </w:rPr>
        <w:t>si</w:t>
      </w:r>
      <w:proofErr w:type="spellEnd"/>
      <w:r w:rsidRPr="00706FA3">
        <w:rPr>
          <w:bCs/>
          <w:sz w:val="22"/>
          <w:szCs w:val="22"/>
        </w:rPr>
        <w:t xml:space="preserve"> </w:t>
      </w:r>
      <w:proofErr w:type="spellStart"/>
      <w:r w:rsidRPr="00706FA3">
        <w:rPr>
          <w:bCs/>
          <w:sz w:val="22"/>
          <w:szCs w:val="22"/>
        </w:rPr>
        <w:t>Compartiment</w:t>
      </w:r>
      <w:proofErr w:type="spellEnd"/>
      <w:r w:rsidRPr="00706FA3">
        <w:rPr>
          <w:bCs/>
          <w:sz w:val="22"/>
          <w:szCs w:val="22"/>
        </w:rPr>
        <w:t xml:space="preserve"> </w:t>
      </w:r>
      <w:proofErr w:type="spellStart"/>
      <w:r w:rsidRPr="00706FA3">
        <w:rPr>
          <w:bCs/>
          <w:sz w:val="22"/>
          <w:szCs w:val="22"/>
        </w:rPr>
        <w:t>Institutii</w:t>
      </w:r>
      <w:proofErr w:type="spellEnd"/>
      <w:r w:rsidRPr="00706FA3">
        <w:rPr>
          <w:bCs/>
          <w:sz w:val="22"/>
          <w:szCs w:val="22"/>
        </w:rPr>
        <w:t xml:space="preserve"> </w:t>
      </w:r>
      <w:proofErr w:type="spellStart"/>
      <w:r w:rsidRPr="00706FA3">
        <w:rPr>
          <w:bCs/>
          <w:sz w:val="22"/>
          <w:szCs w:val="22"/>
        </w:rPr>
        <w:t>Culturale</w:t>
      </w:r>
      <w:proofErr w:type="spellEnd"/>
      <w:r w:rsidRPr="00FE4898">
        <w:rPr>
          <w:b/>
          <w:bCs/>
          <w:color w:val="FF0000"/>
          <w:sz w:val="22"/>
          <w:szCs w:val="22"/>
        </w:rPr>
        <w:t xml:space="preserve">, </w:t>
      </w:r>
      <w:r w:rsidRPr="00FE4898">
        <w:rPr>
          <w:bCs/>
          <w:sz w:val="22"/>
          <w:szCs w:val="22"/>
        </w:rPr>
        <w:t xml:space="preserve"> </w:t>
      </w:r>
      <w:proofErr w:type="spellStart"/>
      <w:r w:rsidRPr="00FE4898">
        <w:rPr>
          <w:bCs/>
          <w:sz w:val="22"/>
          <w:szCs w:val="22"/>
        </w:rPr>
        <w:t>va</w:t>
      </w:r>
      <w:proofErr w:type="spellEnd"/>
      <w:r w:rsidRPr="00FE4898">
        <w:rPr>
          <w:bCs/>
          <w:sz w:val="22"/>
          <w:szCs w:val="22"/>
        </w:rPr>
        <w:t xml:space="preserve"> </w:t>
      </w:r>
      <w:proofErr w:type="spellStart"/>
      <w:r w:rsidRPr="00FE4898">
        <w:rPr>
          <w:bCs/>
          <w:sz w:val="22"/>
          <w:szCs w:val="22"/>
        </w:rPr>
        <w:t>avea</w:t>
      </w:r>
      <w:proofErr w:type="spellEnd"/>
      <w:r w:rsidRPr="00FE4898">
        <w:rPr>
          <w:bCs/>
          <w:sz w:val="22"/>
          <w:szCs w:val="22"/>
        </w:rPr>
        <w:t xml:space="preserve"> in </w:t>
      </w:r>
      <w:proofErr w:type="spellStart"/>
      <w:r w:rsidRPr="00FE4898">
        <w:rPr>
          <w:bCs/>
          <w:sz w:val="22"/>
          <w:szCs w:val="22"/>
        </w:rPr>
        <w:t>subordine</w:t>
      </w:r>
      <w:proofErr w:type="spellEnd"/>
      <w:r w:rsidRPr="00FE4898">
        <w:rPr>
          <w:bCs/>
          <w:sz w:val="22"/>
          <w:szCs w:val="22"/>
        </w:rPr>
        <w:t xml:space="preserve"> </w:t>
      </w:r>
      <w:proofErr w:type="spellStart"/>
      <w:r w:rsidRPr="00FE4898">
        <w:rPr>
          <w:bCs/>
          <w:sz w:val="22"/>
          <w:szCs w:val="22"/>
        </w:rPr>
        <w:t>Compartimentul</w:t>
      </w:r>
      <w:proofErr w:type="spellEnd"/>
      <w:r w:rsidRPr="00FE4898">
        <w:rPr>
          <w:bCs/>
          <w:sz w:val="22"/>
          <w:szCs w:val="22"/>
        </w:rPr>
        <w:t xml:space="preserve"> </w:t>
      </w:r>
      <w:proofErr w:type="spellStart"/>
      <w:r w:rsidRPr="00FE4898">
        <w:rPr>
          <w:bCs/>
          <w:sz w:val="22"/>
          <w:szCs w:val="22"/>
        </w:rPr>
        <w:t>Cultura</w:t>
      </w:r>
      <w:proofErr w:type="spellEnd"/>
      <w:r>
        <w:rPr>
          <w:bCs/>
          <w:sz w:val="22"/>
          <w:szCs w:val="22"/>
        </w:rPr>
        <w:t>(1 post)</w:t>
      </w:r>
      <w:r w:rsidRPr="00FE4898">
        <w:rPr>
          <w:bCs/>
          <w:sz w:val="22"/>
          <w:szCs w:val="22"/>
        </w:rPr>
        <w:t xml:space="preserve">, </w:t>
      </w:r>
      <w:proofErr w:type="spellStart"/>
      <w:r w:rsidRPr="00FE4898">
        <w:rPr>
          <w:bCs/>
          <w:sz w:val="22"/>
          <w:szCs w:val="22"/>
        </w:rPr>
        <w:t>Compartimentul</w:t>
      </w:r>
      <w:proofErr w:type="spellEnd"/>
      <w:r w:rsidRPr="00FE4898">
        <w:rPr>
          <w:bCs/>
          <w:sz w:val="22"/>
          <w:szCs w:val="22"/>
        </w:rPr>
        <w:t xml:space="preserve"> Sport</w:t>
      </w:r>
      <w:r>
        <w:rPr>
          <w:bCs/>
          <w:sz w:val="22"/>
          <w:szCs w:val="22"/>
        </w:rPr>
        <w:t xml:space="preserve"> (8 </w:t>
      </w:r>
      <w:proofErr w:type="spellStart"/>
      <w:r>
        <w:rPr>
          <w:bCs/>
          <w:sz w:val="22"/>
          <w:szCs w:val="22"/>
        </w:rPr>
        <w:t>posturi</w:t>
      </w:r>
      <w:proofErr w:type="spellEnd"/>
      <w:r>
        <w:rPr>
          <w:bCs/>
          <w:sz w:val="22"/>
          <w:szCs w:val="22"/>
        </w:rPr>
        <w:t>)</w:t>
      </w:r>
      <w:r w:rsidRPr="00FE4898">
        <w:rPr>
          <w:bCs/>
          <w:sz w:val="22"/>
          <w:szCs w:val="22"/>
        </w:rPr>
        <w:t xml:space="preserve"> </w:t>
      </w:r>
      <w:proofErr w:type="spellStart"/>
      <w:r w:rsidRPr="00FE4898">
        <w:rPr>
          <w:bCs/>
          <w:sz w:val="22"/>
          <w:szCs w:val="22"/>
        </w:rPr>
        <w:t>si</w:t>
      </w:r>
      <w:proofErr w:type="spellEnd"/>
      <w:r w:rsidRPr="00FE4898">
        <w:rPr>
          <w:bCs/>
          <w:sz w:val="22"/>
          <w:szCs w:val="22"/>
        </w:rPr>
        <w:t xml:space="preserve"> </w:t>
      </w:r>
      <w:proofErr w:type="spellStart"/>
      <w:r w:rsidRPr="00FE4898">
        <w:rPr>
          <w:bCs/>
          <w:sz w:val="22"/>
          <w:szCs w:val="22"/>
        </w:rPr>
        <w:t>Compartimentul</w:t>
      </w:r>
      <w:proofErr w:type="spellEnd"/>
      <w:r w:rsidRPr="00FE4898">
        <w:rPr>
          <w:bCs/>
          <w:sz w:val="22"/>
          <w:szCs w:val="22"/>
        </w:rPr>
        <w:t xml:space="preserve"> </w:t>
      </w:r>
      <w:proofErr w:type="spellStart"/>
      <w:r w:rsidRPr="00FE4898">
        <w:rPr>
          <w:bCs/>
          <w:sz w:val="22"/>
          <w:szCs w:val="22"/>
        </w:rPr>
        <w:t>Administrare</w:t>
      </w:r>
      <w:proofErr w:type="spellEnd"/>
      <w:r w:rsidRPr="00FE4898">
        <w:rPr>
          <w:bCs/>
          <w:sz w:val="22"/>
          <w:szCs w:val="22"/>
        </w:rPr>
        <w:t xml:space="preserve"> </w:t>
      </w:r>
      <w:proofErr w:type="spellStart"/>
      <w:r w:rsidRPr="00FE4898">
        <w:rPr>
          <w:bCs/>
          <w:sz w:val="22"/>
          <w:szCs w:val="22"/>
        </w:rPr>
        <w:t>Baze</w:t>
      </w:r>
      <w:proofErr w:type="spellEnd"/>
      <w:r w:rsidRPr="00FE4898">
        <w:rPr>
          <w:bCs/>
          <w:sz w:val="22"/>
          <w:szCs w:val="22"/>
        </w:rPr>
        <w:t xml:space="preserve"> Sportive</w:t>
      </w:r>
      <w:r>
        <w:rPr>
          <w:bCs/>
          <w:sz w:val="22"/>
          <w:szCs w:val="22"/>
        </w:rPr>
        <w:t xml:space="preserve"> (13 </w:t>
      </w:r>
      <w:proofErr w:type="spellStart"/>
      <w:r>
        <w:rPr>
          <w:bCs/>
          <w:sz w:val="22"/>
          <w:szCs w:val="22"/>
        </w:rPr>
        <w:t>posturi</w:t>
      </w:r>
      <w:proofErr w:type="spellEnd"/>
      <w:r>
        <w:rPr>
          <w:bCs/>
          <w:sz w:val="22"/>
          <w:szCs w:val="22"/>
        </w:rPr>
        <w:t>).</w:t>
      </w:r>
    </w:p>
    <w:p w:rsidR="00C24B7B" w:rsidRPr="00B23E21" w:rsidRDefault="00C24B7B" w:rsidP="00C24B7B">
      <w:pPr>
        <w:numPr>
          <w:ilvl w:val="0"/>
          <w:numId w:val="1"/>
        </w:numPr>
        <w:jc w:val="both"/>
        <w:rPr>
          <w:sz w:val="22"/>
          <w:szCs w:val="22"/>
          <w:lang w:val="ro-RO"/>
        </w:rPr>
      </w:pPr>
      <w:r w:rsidRPr="00B23E21">
        <w:rPr>
          <w:sz w:val="22"/>
          <w:szCs w:val="22"/>
          <w:lang w:val="ro-RO"/>
        </w:rPr>
        <w:t>In cadrul Directiei Cladiri, Terenuri, Dotari Diverse au loc urmatoarele modificari:</w:t>
      </w:r>
    </w:p>
    <w:p w:rsidR="00C24B7B" w:rsidRDefault="00C24B7B" w:rsidP="00C24B7B">
      <w:pPr>
        <w:numPr>
          <w:ilvl w:val="1"/>
          <w:numId w:val="1"/>
        </w:numPr>
        <w:jc w:val="both"/>
        <w:rPr>
          <w:sz w:val="22"/>
          <w:szCs w:val="22"/>
          <w:lang w:val="ro-RO"/>
        </w:rPr>
      </w:pPr>
      <w:r w:rsidRPr="001D75AA">
        <w:rPr>
          <w:sz w:val="22"/>
          <w:szCs w:val="22"/>
          <w:lang w:val="ro-RO"/>
        </w:rPr>
        <w:t>Biroul Autorizare Activitati Comerciale si Publici</w:t>
      </w:r>
      <w:r>
        <w:rPr>
          <w:sz w:val="22"/>
          <w:szCs w:val="22"/>
          <w:lang w:val="ro-RO"/>
        </w:rPr>
        <w:t>tare iese din cadrul directiei;</w:t>
      </w:r>
    </w:p>
    <w:p w:rsidR="00C24B7B" w:rsidRPr="001D75AA" w:rsidRDefault="00C24B7B" w:rsidP="00C24B7B">
      <w:pPr>
        <w:numPr>
          <w:ilvl w:val="1"/>
          <w:numId w:val="1"/>
        </w:numPr>
        <w:jc w:val="both"/>
        <w:rPr>
          <w:sz w:val="22"/>
          <w:szCs w:val="22"/>
          <w:lang w:val="ro-RO"/>
        </w:rPr>
      </w:pPr>
      <w:r w:rsidRPr="001D75AA">
        <w:rPr>
          <w:sz w:val="22"/>
          <w:szCs w:val="22"/>
          <w:lang w:val="ro-RO"/>
        </w:rPr>
        <w:t>Biroul Evidenta Patrimoniului se reorganizeaza ca si Compartiment Evidenta Patrimoniului prin reducerea a 2 posturi. Acest compartiment cu 5+1 posturi va fi componenta a Directiei Economice.</w:t>
      </w:r>
    </w:p>
    <w:p w:rsidR="00C24B7B" w:rsidRPr="00706FA3" w:rsidRDefault="00C24B7B" w:rsidP="00C24B7B">
      <w:pPr>
        <w:numPr>
          <w:ilvl w:val="1"/>
          <w:numId w:val="1"/>
        </w:numPr>
        <w:jc w:val="both"/>
        <w:rPr>
          <w:sz w:val="22"/>
          <w:szCs w:val="22"/>
          <w:lang w:val="ro-RO"/>
        </w:rPr>
      </w:pPr>
      <w:r w:rsidRPr="00706FA3">
        <w:rPr>
          <w:sz w:val="22"/>
          <w:szCs w:val="22"/>
          <w:lang w:val="ro-RO"/>
        </w:rPr>
        <w:t>Se infiinteaza Serviciul Terenuri Virane, Banca de Date Urbana si Cadastru</w:t>
      </w:r>
      <w:r>
        <w:rPr>
          <w:sz w:val="22"/>
          <w:szCs w:val="22"/>
          <w:lang w:val="ro-RO"/>
        </w:rPr>
        <w:t xml:space="preserve"> cu 1+18 posturi</w:t>
      </w:r>
      <w:r w:rsidRPr="00706FA3">
        <w:rPr>
          <w:sz w:val="22"/>
          <w:szCs w:val="22"/>
          <w:lang w:val="ro-RO"/>
        </w:rPr>
        <w:t xml:space="preserve"> prin comasarea Serviciului Banca de Date Urbana si Cadastru si partea privitoare la terenuri din cadrul Biroului Cladiri Terenuri.</w:t>
      </w:r>
    </w:p>
    <w:p w:rsidR="00C24B7B" w:rsidRPr="00B23E21" w:rsidRDefault="00C24B7B" w:rsidP="00C24B7B">
      <w:pPr>
        <w:numPr>
          <w:ilvl w:val="1"/>
          <w:numId w:val="1"/>
        </w:numPr>
        <w:jc w:val="both"/>
        <w:rPr>
          <w:sz w:val="22"/>
          <w:szCs w:val="22"/>
          <w:lang w:val="ro-RO"/>
        </w:rPr>
      </w:pPr>
      <w:r w:rsidRPr="00B23E21">
        <w:rPr>
          <w:sz w:val="22"/>
          <w:szCs w:val="22"/>
          <w:lang w:val="ro-RO"/>
        </w:rPr>
        <w:t>Prin reorganizarea activitatii, Biroul Cladiri Terenuri va deveni</w:t>
      </w:r>
      <w:r>
        <w:rPr>
          <w:sz w:val="22"/>
          <w:szCs w:val="22"/>
          <w:lang w:val="ro-RO"/>
        </w:rPr>
        <w:t xml:space="preserve"> Biroul Cladiri cu 1+8 posturi </w:t>
      </w:r>
      <w:r w:rsidRPr="00B23E21">
        <w:rPr>
          <w:sz w:val="22"/>
          <w:szCs w:val="22"/>
          <w:lang w:val="ro-RO"/>
        </w:rPr>
        <w:t>;</w:t>
      </w:r>
    </w:p>
    <w:p w:rsidR="00C24B7B" w:rsidRPr="00B23E21" w:rsidRDefault="00C24B7B" w:rsidP="00C24B7B">
      <w:pPr>
        <w:numPr>
          <w:ilvl w:val="1"/>
          <w:numId w:val="1"/>
        </w:numPr>
        <w:jc w:val="both"/>
        <w:rPr>
          <w:sz w:val="22"/>
          <w:szCs w:val="22"/>
          <w:lang w:val="ro-RO"/>
        </w:rPr>
      </w:pPr>
      <w:r w:rsidRPr="00B23E21">
        <w:rPr>
          <w:sz w:val="22"/>
          <w:szCs w:val="22"/>
          <w:lang w:val="ro-RO"/>
        </w:rPr>
        <w:t>Compartimentul Licitatii isi schimba denumirea in Compartimentul Valorificare Patrimoniu</w:t>
      </w:r>
      <w:r>
        <w:rPr>
          <w:sz w:val="22"/>
          <w:szCs w:val="22"/>
          <w:lang w:val="ro-RO"/>
        </w:rPr>
        <w:t>, pastrandu-si numarul de posturi.(3 posturi)</w:t>
      </w:r>
      <w:r w:rsidRPr="00B23E21">
        <w:rPr>
          <w:sz w:val="22"/>
          <w:szCs w:val="22"/>
          <w:lang w:val="ro-RO"/>
        </w:rPr>
        <w:t>.</w:t>
      </w:r>
    </w:p>
    <w:p w:rsidR="00C24B7B" w:rsidRDefault="00C24B7B" w:rsidP="00C24B7B">
      <w:pPr>
        <w:numPr>
          <w:ilvl w:val="0"/>
          <w:numId w:val="1"/>
        </w:numPr>
        <w:jc w:val="both"/>
        <w:rPr>
          <w:sz w:val="22"/>
          <w:szCs w:val="22"/>
          <w:lang w:val="ro-RO"/>
        </w:rPr>
      </w:pPr>
      <w:r w:rsidRPr="00B23E21">
        <w:rPr>
          <w:sz w:val="22"/>
          <w:szCs w:val="22"/>
          <w:lang w:val="ro-RO"/>
        </w:rPr>
        <w:tab/>
        <w:t>Activitatea privind atragerea d</w:t>
      </w:r>
      <w:r>
        <w:rPr>
          <w:sz w:val="22"/>
          <w:szCs w:val="22"/>
          <w:lang w:val="ro-RO"/>
        </w:rPr>
        <w:t>e fon</w:t>
      </w:r>
      <w:r w:rsidRPr="00B23E21">
        <w:rPr>
          <w:sz w:val="22"/>
          <w:szCs w:val="22"/>
          <w:lang w:val="ro-RO"/>
        </w:rPr>
        <w:t>duri internationale pentru realizarea obiectivelor si dezideratelor municipiului Timisoara,precum si implementarea si monitorizarea proiectelor cu finantare externa</w:t>
      </w:r>
      <w:r>
        <w:rPr>
          <w:sz w:val="22"/>
          <w:szCs w:val="22"/>
          <w:lang w:val="ro-RO"/>
        </w:rPr>
        <w:t xml:space="preserve"> este una din cele mai importante pentru municipalitate. </w:t>
      </w:r>
    </w:p>
    <w:p w:rsidR="00C24B7B" w:rsidRDefault="00C24B7B" w:rsidP="00C24B7B">
      <w:pPr>
        <w:ind w:left="720" w:firstLine="696"/>
        <w:jc w:val="both"/>
        <w:rPr>
          <w:sz w:val="22"/>
          <w:szCs w:val="22"/>
          <w:lang w:val="ro-RO"/>
        </w:rPr>
      </w:pPr>
      <w:r>
        <w:rPr>
          <w:sz w:val="22"/>
          <w:szCs w:val="22"/>
          <w:lang w:val="ro-RO"/>
        </w:rPr>
        <w:t>Astfel,pe de o parte,</w:t>
      </w:r>
      <w:r w:rsidRPr="002177BC">
        <w:rPr>
          <w:sz w:val="22"/>
          <w:szCs w:val="22"/>
          <w:lang w:val="ro-RO"/>
        </w:rPr>
        <w:t xml:space="preserve"> </w:t>
      </w:r>
      <w:r>
        <w:rPr>
          <w:sz w:val="22"/>
          <w:szCs w:val="22"/>
          <w:lang w:val="ro-RO"/>
        </w:rPr>
        <w:t>p</w:t>
      </w:r>
      <w:r w:rsidRPr="00B23E21">
        <w:rPr>
          <w:sz w:val="22"/>
          <w:szCs w:val="22"/>
          <w:lang w:val="ro-RO"/>
        </w:rPr>
        <w:t>entru o mai buna atragere a fondurilor europene/internationale pentru construirea, reabilitarea, consolidarea, dezvoltarea  infrastructurii rutiere pe raza municipiului Timisoara, se infiinteaza in cadrul Directiei Tehnice Biroul Generare si Moni</w:t>
      </w:r>
      <w:r>
        <w:rPr>
          <w:sz w:val="22"/>
          <w:szCs w:val="22"/>
          <w:lang w:val="ro-RO"/>
        </w:rPr>
        <w:t>torizare Proiecte Drumuri cu 1+7</w:t>
      </w:r>
      <w:r w:rsidRPr="00B23E21">
        <w:rPr>
          <w:sz w:val="22"/>
          <w:szCs w:val="22"/>
          <w:lang w:val="ro-RO"/>
        </w:rPr>
        <w:t xml:space="preserve"> posturi. Posturile sunt vacante si sunt obtinute  prin  redistribuire de la alte componente functionale</w:t>
      </w:r>
      <w:r>
        <w:rPr>
          <w:sz w:val="22"/>
          <w:szCs w:val="22"/>
          <w:lang w:val="ro-RO"/>
        </w:rPr>
        <w:t xml:space="preserve"> ale aparatului de specialitate al Primarului</w:t>
      </w:r>
    </w:p>
    <w:p w:rsidR="00C24B7B" w:rsidRPr="002177BC" w:rsidRDefault="00C24B7B" w:rsidP="00C24B7B">
      <w:pPr>
        <w:ind w:left="732" w:firstLine="684"/>
        <w:jc w:val="both"/>
        <w:rPr>
          <w:sz w:val="22"/>
          <w:szCs w:val="22"/>
          <w:lang w:val="ro-RO"/>
        </w:rPr>
      </w:pPr>
      <w:r>
        <w:rPr>
          <w:sz w:val="22"/>
          <w:szCs w:val="22"/>
          <w:lang w:val="ro-RO"/>
        </w:rPr>
        <w:t xml:space="preserve">Pe de cealalta parte, </w:t>
      </w:r>
      <w:r w:rsidRPr="002177BC">
        <w:rPr>
          <w:sz w:val="22"/>
          <w:szCs w:val="22"/>
          <w:lang w:val="ro-RO"/>
        </w:rPr>
        <w:t xml:space="preserve"> Directia Dezvoltare se reorganizeaza la randul ei in doua servicii:</w:t>
      </w:r>
    </w:p>
    <w:p w:rsidR="00C24B7B" w:rsidRDefault="00C24B7B" w:rsidP="00C24B7B">
      <w:pPr>
        <w:numPr>
          <w:ilvl w:val="1"/>
          <w:numId w:val="1"/>
        </w:numPr>
        <w:jc w:val="both"/>
        <w:rPr>
          <w:sz w:val="22"/>
          <w:szCs w:val="22"/>
          <w:lang w:val="ro-RO"/>
        </w:rPr>
      </w:pPr>
      <w:r w:rsidRPr="00B23E21">
        <w:rPr>
          <w:i/>
          <w:sz w:val="22"/>
          <w:szCs w:val="22"/>
          <w:u w:val="single"/>
          <w:lang w:val="ro-RO"/>
        </w:rPr>
        <w:lastRenderedPageBreak/>
        <w:t>Serviciul Generare si Management Proiecte</w:t>
      </w:r>
      <w:r>
        <w:rPr>
          <w:i/>
          <w:sz w:val="22"/>
          <w:szCs w:val="22"/>
          <w:u w:val="single"/>
          <w:lang w:val="ro-RO"/>
        </w:rPr>
        <w:t xml:space="preserve"> (1+28+3 posturi)</w:t>
      </w:r>
      <w:r w:rsidRPr="00B23E21">
        <w:rPr>
          <w:sz w:val="22"/>
          <w:szCs w:val="22"/>
          <w:lang w:val="ro-RO"/>
        </w:rPr>
        <w:t xml:space="preserve"> este rezultat din reorganizarea Serviciului Proiecte cu Finnatare Extranationala, Biroul Generare Proiecte cu Finantare Extranationala, Compartimentul Management Proiecte cu Finantare Extranationala, Biroul Finantare Proiecte cu Finantare Locala, Regionala si Nationala, Compartimentul Management Proiecte cu Finantare Locala, Regionala si Nationala. De asemenea </w:t>
      </w:r>
      <w:r>
        <w:rPr>
          <w:sz w:val="22"/>
          <w:szCs w:val="22"/>
          <w:lang w:val="ro-RO"/>
        </w:rPr>
        <w:t xml:space="preserve">numarul de posturi se suplimenteaza cu 5 fata de cel avut anterior, acestea fiind </w:t>
      </w:r>
      <w:r w:rsidRPr="00B23E21">
        <w:rPr>
          <w:sz w:val="22"/>
          <w:szCs w:val="22"/>
          <w:lang w:val="ro-RO"/>
        </w:rPr>
        <w:t xml:space="preserve">posturi vacante </w:t>
      </w:r>
      <w:r>
        <w:rPr>
          <w:sz w:val="22"/>
          <w:szCs w:val="22"/>
          <w:lang w:val="ro-RO"/>
        </w:rPr>
        <w:t>existente in cadrul institutiei si</w:t>
      </w:r>
      <w:r w:rsidRPr="00B23E21">
        <w:rPr>
          <w:sz w:val="22"/>
          <w:szCs w:val="22"/>
          <w:lang w:val="ro-RO"/>
        </w:rPr>
        <w:t xml:space="preserve"> redistribuite acestui serviciu</w:t>
      </w:r>
      <w:r>
        <w:rPr>
          <w:sz w:val="22"/>
          <w:szCs w:val="22"/>
          <w:lang w:val="ro-RO"/>
        </w:rPr>
        <w:t>.</w:t>
      </w:r>
    </w:p>
    <w:p w:rsidR="00C24B7B" w:rsidRPr="00B23E21" w:rsidRDefault="00C24B7B" w:rsidP="00C24B7B">
      <w:pPr>
        <w:numPr>
          <w:ilvl w:val="1"/>
          <w:numId w:val="1"/>
        </w:numPr>
        <w:ind w:left="1080" w:firstLine="0"/>
        <w:jc w:val="both"/>
        <w:rPr>
          <w:sz w:val="22"/>
          <w:szCs w:val="22"/>
          <w:lang w:val="ro-RO"/>
        </w:rPr>
      </w:pPr>
      <w:r w:rsidRPr="002177BC">
        <w:rPr>
          <w:i/>
          <w:sz w:val="22"/>
          <w:szCs w:val="22"/>
          <w:u w:val="single"/>
          <w:lang w:val="ro-RO"/>
        </w:rPr>
        <w:t>Serviciul Monitorizare si Implementare Proiecte</w:t>
      </w:r>
      <w:r>
        <w:rPr>
          <w:i/>
          <w:sz w:val="22"/>
          <w:szCs w:val="22"/>
          <w:u w:val="single"/>
          <w:lang w:val="ro-RO"/>
        </w:rPr>
        <w:t>(1+9 posturi)</w:t>
      </w:r>
      <w:r w:rsidRPr="00B23E21">
        <w:rPr>
          <w:sz w:val="22"/>
          <w:szCs w:val="22"/>
          <w:lang w:val="ro-RO"/>
        </w:rPr>
        <w:t xml:space="preserve"> este rezultatul reorganizarii Serviciului Proiecte cu Finantare Locala, Regionala si Nationala, Compartiment Monitorizare Proiecte cu Finantare Locala, Regionala si Nationala si Compartimentul Monitorizare Proiecte cu Finantare Extranationala</w:t>
      </w:r>
      <w:r>
        <w:rPr>
          <w:sz w:val="22"/>
          <w:szCs w:val="22"/>
          <w:lang w:val="ro-RO"/>
        </w:rPr>
        <w:t>.</w:t>
      </w:r>
    </w:p>
    <w:p w:rsidR="00C24B7B" w:rsidRPr="00B23E21" w:rsidRDefault="00C24B7B" w:rsidP="00C24B7B">
      <w:pPr>
        <w:numPr>
          <w:ilvl w:val="0"/>
          <w:numId w:val="1"/>
        </w:numPr>
        <w:jc w:val="both"/>
        <w:rPr>
          <w:sz w:val="22"/>
          <w:szCs w:val="22"/>
          <w:lang w:val="ro-RO"/>
        </w:rPr>
      </w:pPr>
      <w:r w:rsidRPr="00B23E21">
        <w:rPr>
          <w:sz w:val="22"/>
          <w:szCs w:val="22"/>
          <w:lang w:val="ro-RO"/>
        </w:rPr>
        <w:t>In cadrul Directiei Tehnice sunt urmatoarele modificari:</w:t>
      </w:r>
    </w:p>
    <w:p w:rsidR="00C24B7B" w:rsidRDefault="00C24B7B" w:rsidP="00C24B7B">
      <w:pPr>
        <w:numPr>
          <w:ilvl w:val="1"/>
          <w:numId w:val="1"/>
        </w:numPr>
        <w:jc w:val="both"/>
        <w:rPr>
          <w:sz w:val="22"/>
          <w:szCs w:val="22"/>
          <w:lang w:val="ro-RO"/>
        </w:rPr>
      </w:pPr>
      <w:r w:rsidRPr="00B23E21">
        <w:rPr>
          <w:sz w:val="22"/>
          <w:szCs w:val="22"/>
          <w:lang w:val="ro-RO"/>
        </w:rPr>
        <w:t xml:space="preserve">Compartimentul Eficientizare Energetica Cladiri iese din </w:t>
      </w:r>
      <w:r>
        <w:rPr>
          <w:sz w:val="22"/>
          <w:szCs w:val="22"/>
          <w:lang w:val="ro-RO"/>
        </w:rPr>
        <w:t>cadrul</w:t>
      </w:r>
      <w:r w:rsidRPr="00B23E21">
        <w:rPr>
          <w:sz w:val="22"/>
          <w:szCs w:val="22"/>
          <w:lang w:val="ro-RO"/>
        </w:rPr>
        <w:t xml:space="preserve"> directiei ;</w:t>
      </w:r>
    </w:p>
    <w:p w:rsidR="00C24B7B" w:rsidRPr="00B23E21" w:rsidRDefault="00C24B7B" w:rsidP="00C24B7B">
      <w:pPr>
        <w:numPr>
          <w:ilvl w:val="1"/>
          <w:numId w:val="1"/>
        </w:numPr>
        <w:jc w:val="both"/>
        <w:rPr>
          <w:sz w:val="22"/>
          <w:szCs w:val="22"/>
          <w:lang w:val="ro-RO"/>
        </w:rPr>
      </w:pPr>
      <w:r w:rsidRPr="00B23E21">
        <w:rPr>
          <w:sz w:val="22"/>
          <w:szCs w:val="22"/>
          <w:lang w:val="ro-RO"/>
        </w:rPr>
        <w:t>se infiinteaza Biroul Generare si Moni</w:t>
      </w:r>
      <w:r>
        <w:rPr>
          <w:sz w:val="22"/>
          <w:szCs w:val="22"/>
          <w:lang w:val="ro-RO"/>
        </w:rPr>
        <w:t>torizare Proiecte Drumuri cu 1+7</w:t>
      </w:r>
      <w:r w:rsidRPr="00B23E21">
        <w:rPr>
          <w:sz w:val="22"/>
          <w:szCs w:val="22"/>
          <w:lang w:val="ro-RO"/>
        </w:rPr>
        <w:t xml:space="preserve"> posturi.</w:t>
      </w:r>
    </w:p>
    <w:p w:rsidR="00C24B7B" w:rsidRPr="00B23E21" w:rsidRDefault="00C24B7B" w:rsidP="00C24B7B">
      <w:pPr>
        <w:numPr>
          <w:ilvl w:val="0"/>
          <w:numId w:val="1"/>
        </w:numPr>
        <w:jc w:val="both"/>
        <w:rPr>
          <w:sz w:val="22"/>
          <w:szCs w:val="22"/>
          <w:lang w:val="ro-RO"/>
        </w:rPr>
      </w:pPr>
      <w:r w:rsidRPr="00B23E21">
        <w:rPr>
          <w:sz w:val="22"/>
          <w:szCs w:val="22"/>
          <w:lang w:val="ro-RO"/>
        </w:rPr>
        <w:t>In cadrul Directiei Economice au loc urmatoarele modificari:</w:t>
      </w:r>
    </w:p>
    <w:p w:rsidR="00C24B7B" w:rsidRPr="00B23E21" w:rsidRDefault="00C24B7B" w:rsidP="00C24B7B">
      <w:pPr>
        <w:numPr>
          <w:ilvl w:val="1"/>
          <w:numId w:val="1"/>
        </w:numPr>
        <w:jc w:val="both"/>
        <w:rPr>
          <w:sz w:val="22"/>
          <w:szCs w:val="22"/>
          <w:lang w:val="ro-RO"/>
        </w:rPr>
      </w:pPr>
      <w:r w:rsidRPr="00B23E21">
        <w:rPr>
          <w:sz w:val="22"/>
          <w:szCs w:val="22"/>
          <w:lang w:val="ro-RO"/>
        </w:rPr>
        <w:t>Compartimentul Evidenta Patrimoniului cu 5+1 posturi intra in directa subordonare a Directiei Economice;</w:t>
      </w:r>
    </w:p>
    <w:p w:rsidR="00C24B7B" w:rsidRPr="00B23E21" w:rsidRDefault="00C24B7B" w:rsidP="00C24B7B">
      <w:pPr>
        <w:numPr>
          <w:ilvl w:val="0"/>
          <w:numId w:val="1"/>
        </w:numPr>
        <w:jc w:val="both"/>
        <w:rPr>
          <w:sz w:val="22"/>
          <w:szCs w:val="22"/>
          <w:lang w:val="ro-RO"/>
        </w:rPr>
      </w:pPr>
      <w:r w:rsidRPr="00B23E21">
        <w:rPr>
          <w:sz w:val="22"/>
          <w:szCs w:val="22"/>
          <w:lang w:val="ro-RO"/>
        </w:rPr>
        <w:t>Directia Urbanism se reorganizeaza  astfel:</w:t>
      </w:r>
    </w:p>
    <w:p w:rsidR="00C24B7B" w:rsidRPr="00B23E21" w:rsidRDefault="00C24B7B" w:rsidP="00C24B7B">
      <w:pPr>
        <w:numPr>
          <w:ilvl w:val="1"/>
          <w:numId w:val="1"/>
        </w:numPr>
        <w:jc w:val="both"/>
        <w:rPr>
          <w:sz w:val="22"/>
          <w:szCs w:val="22"/>
          <w:lang w:val="ro-RO"/>
        </w:rPr>
      </w:pPr>
      <w:r w:rsidRPr="00B23E21">
        <w:rPr>
          <w:sz w:val="22"/>
          <w:szCs w:val="22"/>
          <w:lang w:val="ro-RO"/>
        </w:rPr>
        <w:t>Se infiinteaza Compartimentul  Management Documente</w:t>
      </w:r>
      <w:r>
        <w:rPr>
          <w:sz w:val="22"/>
          <w:szCs w:val="22"/>
          <w:lang w:val="ro-RO"/>
        </w:rPr>
        <w:t xml:space="preserve"> </w:t>
      </w:r>
      <w:r w:rsidRPr="00B23E21">
        <w:rPr>
          <w:sz w:val="22"/>
          <w:szCs w:val="22"/>
          <w:lang w:val="ro-RO"/>
        </w:rPr>
        <w:t xml:space="preserve"> , Arhivare si Statistica, cu</w:t>
      </w:r>
      <w:r>
        <w:rPr>
          <w:sz w:val="22"/>
          <w:szCs w:val="22"/>
          <w:lang w:val="ro-RO"/>
        </w:rPr>
        <w:t xml:space="preserve"> 8 posturi;</w:t>
      </w:r>
    </w:p>
    <w:p w:rsidR="00C24B7B" w:rsidRPr="00F16CC1" w:rsidRDefault="00C24B7B" w:rsidP="00C24B7B">
      <w:pPr>
        <w:numPr>
          <w:ilvl w:val="1"/>
          <w:numId w:val="1"/>
        </w:numPr>
        <w:jc w:val="both"/>
        <w:rPr>
          <w:sz w:val="22"/>
          <w:szCs w:val="22"/>
          <w:lang w:val="ro-RO"/>
        </w:rPr>
      </w:pPr>
      <w:r w:rsidRPr="00F16CC1">
        <w:rPr>
          <w:sz w:val="22"/>
          <w:szCs w:val="22"/>
          <w:lang w:val="ro-RO"/>
        </w:rPr>
        <w:t>Se infiinteaza Compartimentul GIS prin preluarea unui post  din cadrul Serviciului Banca de Date Urbana si Cadastru;</w:t>
      </w:r>
    </w:p>
    <w:p w:rsidR="00C24B7B" w:rsidRPr="00F16CC1" w:rsidRDefault="00C24B7B" w:rsidP="00C24B7B">
      <w:pPr>
        <w:numPr>
          <w:ilvl w:val="1"/>
          <w:numId w:val="1"/>
        </w:numPr>
        <w:jc w:val="both"/>
        <w:rPr>
          <w:sz w:val="22"/>
          <w:szCs w:val="22"/>
          <w:lang w:val="ro-RO"/>
        </w:rPr>
      </w:pPr>
      <w:r w:rsidRPr="00F16CC1">
        <w:rPr>
          <w:sz w:val="22"/>
          <w:szCs w:val="22"/>
          <w:lang w:val="ro-RO"/>
        </w:rPr>
        <w:t>Se desfiinteaza Compartimentul</w:t>
      </w:r>
      <w:r w:rsidRPr="00F16CC1">
        <w:rPr>
          <w:sz w:val="22"/>
          <w:szCs w:val="22"/>
        </w:rPr>
        <w:t xml:space="preserve"> </w:t>
      </w:r>
      <w:proofErr w:type="spellStart"/>
      <w:r w:rsidRPr="00F16CC1">
        <w:rPr>
          <w:sz w:val="22"/>
          <w:szCs w:val="22"/>
        </w:rPr>
        <w:t>Coordonare</w:t>
      </w:r>
      <w:proofErr w:type="spellEnd"/>
      <w:r w:rsidRPr="00F16CC1">
        <w:rPr>
          <w:sz w:val="22"/>
          <w:szCs w:val="22"/>
        </w:rPr>
        <w:t xml:space="preserve"> </w:t>
      </w:r>
      <w:proofErr w:type="spellStart"/>
      <w:r w:rsidRPr="00F16CC1">
        <w:rPr>
          <w:sz w:val="22"/>
          <w:szCs w:val="22"/>
        </w:rPr>
        <w:t>Elaborare</w:t>
      </w:r>
      <w:proofErr w:type="spellEnd"/>
      <w:r w:rsidRPr="00F16CC1">
        <w:rPr>
          <w:sz w:val="22"/>
          <w:szCs w:val="22"/>
        </w:rPr>
        <w:t xml:space="preserve"> PUG//PUD/PUZ; </w:t>
      </w:r>
      <w:proofErr w:type="spellStart"/>
      <w:r w:rsidRPr="00F16CC1">
        <w:rPr>
          <w:sz w:val="22"/>
          <w:szCs w:val="22"/>
        </w:rPr>
        <w:t>Compartimentul</w:t>
      </w:r>
      <w:proofErr w:type="spellEnd"/>
      <w:r w:rsidRPr="00F16CC1">
        <w:rPr>
          <w:sz w:val="22"/>
          <w:szCs w:val="22"/>
        </w:rPr>
        <w:t xml:space="preserve"> Control, </w:t>
      </w:r>
      <w:proofErr w:type="spellStart"/>
      <w:r w:rsidRPr="00F16CC1">
        <w:rPr>
          <w:sz w:val="22"/>
          <w:szCs w:val="22"/>
        </w:rPr>
        <w:t>Serviciul</w:t>
      </w:r>
      <w:proofErr w:type="spellEnd"/>
      <w:r w:rsidRPr="00F16CC1">
        <w:rPr>
          <w:sz w:val="22"/>
          <w:szCs w:val="22"/>
        </w:rPr>
        <w:t xml:space="preserve"> de </w:t>
      </w:r>
      <w:proofErr w:type="spellStart"/>
      <w:r w:rsidRPr="00F16CC1">
        <w:rPr>
          <w:sz w:val="22"/>
          <w:szCs w:val="22"/>
        </w:rPr>
        <w:t>Dezvoltare</w:t>
      </w:r>
      <w:proofErr w:type="spellEnd"/>
      <w:r w:rsidRPr="00F16CC1">
        <w:rPr>
          <w:sz w:val="22"/>
          <w:szCs w:val="22"/>
        </w:rPr>
        <w:t xml:space="preserve"> Urbana </w:t>
      </w:r>
      <w:proofErr w:type="spellStart"/>
      <w:r w:rsidRPr="00F16CC1">
        <w:rPr>
          <w:sz w:val="22"/>
          <w:szCs w:val="22"/>
        </w:rPr>
        <w:t>si</w:t>
      </w:r>
      <w:proofErr w:type="spellEnd"/>
      <w:r w:rsidRPr="00F16CC1">
        <w:rPr>
          <w:sz w:val="22"/>
          <w:szCs w:val="22"/>
        </w:rPr>
        <w:t xml:space="preserve"> </w:t>
      </w:r>
      <w:proofErr w:type="spellStart"/>
      <w:r w:rsidRPr="00F16CC1">
        <w:rPr>
          <w:sz w:val="22"/>
          <w:szCs w:val="22"/>
        </w:rPr>
        <w:t>Reabilitare</w:t>
      </w:r>
      <w:proofErr w:type="spellEnd"/>
      <w:r w:rsidRPr="00F16CC1">
        <w:rPr>
          <w:sz w:val="22"/>
          <w:szCs w:val="22"/>
        </w:rPr>
        <w:t xml:space="preserve"> </w:t>
      </w:r>
      <w:proofErr w:type="spellStart"/>
      <w:r w:rsidRPr="00F16CC1">
        <w:rPr>
          <w:sz w:val="22"/>
          <w:szCs w:val="22"/>
        </w:rPr>
        <w:t>si</w:t>
      </w:r>
      <w:proofErr w:type="spellEnd"/>
      <w:r w:rsidRPr="00F16CC1">
        <w:rPr>
          <w:sz w:val="22"/>
          <w:szCs w:val="22"/>
        </w:rPr>
        <w:t xml:space="preserve"> </w:t>
      </w:r>
      <w:proofErr w:type="spellStart"/>
      <w:r w:rsidRPr="00F16CC1">
        <w:rPr>
          <w:sz w:val="22"/>
          <w:szCs w:val="22"/>
        </w:rPr>
        <w:t>Conservare</w:t>
      </w:r>
      <w:proofErr w:type="spellEnd"/>
      <w:r w:rsidRPr="00F16CC1">
        <w:rPr>
          <w:sz w:val="22"/>
          <w:szCs w:val="22"/>
        </w:rPr>
        <w:t xml:space="preserve"> </w:t>
      </w:r>
      <w:proofErr w:type="spellStart"/>
      <w:r w:rsidRPr="00F16CC1">
        <w:rPr>
          <w:sz w:val="22"/>
          <w:szCs w:val="22"/>
        </w:rPr>
        <w:t>Cladiri</w:t>
      </w:r>
      <w:proofErr w:type="spellEnd"/>
      <w:r w:rsidRPr="00F16CC1">
        <w:rPr>
          <w:sz w:val="22"/>
          <w:szCs w:val="22"/>
        </w:rPr>
        <w:t xml:space="preserve"> </w:t>
      </w:r>
      <w:proofErr w:type="spellStart"/>
      <w:r w:rsidRPr="00F16CC1">
        <w:rPr>
          <w:sz w:val="22"/>
          <w:szCs w:val="22"/>
        </w:rPr>
        <w:t>Istorice</w:t>
      </w:r>
      <w:proofErr w:type="spellEnd"/>
      <w:r>
        <w:rPr>
          <w:sz w:val="22"/>
          <w:szCs w:val="22"/>
        </w:rPr>
        <w:t>;</w:t>
      </w:r>
    </w:p>
    <w:p w:rsidR="00C24B7B" w:rsidRPr="00552036" w:rsidRDefault="00C24B7B" w:rsidP="00C24B7B">
      <w:pPr>
        <w:numPr>
          <w:ilvl w:val="1"/>
          <w:numId w:val="1"/>
        </w:numPr>
        <w:jc w:val="both"/>
        <w:rPr>
          <w:sz w:val="22"/>
          <w:szCs w:val="22"/>
          <w:lang w:val="ro-RO"/>
        </w:rPr>
      </w:pPr>
      <w:proofErr w:type="spellStart"/>
      <w:r w:rsidRPr="00552036">
        <w:rPr>
          <w:sz w:val="22"/>
          <w:szCs w:val="22"/>
        </w:rPr>
        <w:t>Biroul</w:t>
      </w:r>
      <w:proofErr w:type="spellEnd"/>
      <w:r w:rsidRPr="00552036">
        <w:rPr>
          <w:sz w:val="22"/>
          <w:szCs w:val="22"/>
        </w:rPr>
        <w:t xml:space="preserve"> </w:t>
      </w:r>
      <w:proofErr w:type="spellStart"/>
      <w:r w:rsidRPr="00552036">
        <w:rPr>
          <w:sz w:val="22"/>
          <w:szCs w:val="22"/>
        </w:rPr>
        <w:t>Avizare</w:t>
      </w:r>
      <w:proofErr w:type="spellEnd"/>
      <w:r w:rsidRPr="00552036">
        <w:rPr>
          <w:sz w:val="22"/>
          <w:szCs w:val="22"/>
        </w:rPr>
        <w:t xml:space="preserve"> </w:t>
      </w:r>
      <w:proofErr w:type="spellStart"/>
      <w:r w:rsidRPr="00552036">
        <w:rPr>
          <w:sz w:val="22"/>
          <w:szCs w:val="22"/>
        </w:rPr>
        <w:t>Conformitati</w:t>
      </w:r>
      <w:proofErr w:type="spellEnd"/>
      <w:r w:rsidRPr="00552036">
        <w:rPr>
          <w:sz w:val="22"/>
          <w:szCs w:val="22"/>
        </w:rPr>
        <w:t xml:space="preserve"> PUG/PUD/PUZ se </w:t>
      </w:r>
      <w:proofErr w:type="spellStart"/>
      <w:r w:rsidRPr="00552036">
        <w:rPr>
          <w:sz w:val="22"/>
          <w:szCs w:val="22"/>
        </w:rPr>
        <w:t>reorganizeaza</w:t>
      </w:r>
      <w:proofErr w:type="spellEnd"/>
      <w:r w:rsidRPr="00552036">
        <w:rPr>
          <w:sz w:val="22"/>
          <w:szCs w:val="22"/>
        </w:rPr>
        <w:t xml:space="preserve"> in </w:t>
      </w:r>
      <w:proofErr w:type="spellStart"/>
      <w:r w:rsidRPr="00552036">
        <w:rPr>
          <w:sz w:val="22"/>
          <w:szCs w:val="22"/>
        </w:rPr>
        <w:t>compartiment</w:t>
      </w:r>
      <w:proofErr w:type="spellEnd"/>
      <w:r w:rsidRPr="00552036">
        <w:rPr>
          <w:sz w:val="22"/>
          <w:szCs w:val="22"/>
        </w:rPr>
        <w:t xml:space="preserve">, </w:t>
      </w:r>
      <w:proofErr w:type="spellStart"/>
      <w:r w:rsidRPr="00552036">
        <w:rPr>
          <w:sz w:val="22"/>
          <w:szCs w:val="22"/>
        </w:rPr>
        <w:t>desfiintandu</w:t>
      </w:r>
      <w:proofErr w:type="spellEnd"/>
      <w:r w:rsidRPr="00552036">
        <w:rPr>
          <w:sz w:val="22"/>
          <w:szCs w:val="22"/>
        </w:rPr>
        <w:t xml:space="preserve">-se </w:t>
      </w:r>
      <w:proofErr w:type="spellStart"/>
      <w:r w:rsidRPr="00552036">
        <w:rPr>
          <w:sz w:val="22"/>
          <w:szCs w:val="22"/>
        </w:rPr>
        <w:t>postul</w:t>
      </w:r>
      <w:proofErr w:type="spellEnd"/>
      <w:r w:rsidRPr="00552036">
        <w:rPr>
          <w:sz w:val="22"/>
          <w:szCs w:val="22"/>
        </w:rPr>
        <w:t xml:space="preserve"> de </w:t>
      </w:r>
      <w:proofErr w:type="spellStart"/>
      <w:r w:rsidRPr="00552036">
        <w:rPr>
          <w:sz w:val="22"/>
          <w:szCs w:val="22"/>
        </w:rPr>
        <w:t>sef</w:t>
      </w:r>
      <w:proofErr w:type="spellEnd"/>
      <w:r w:rsidRPr="00552036">
        <w:rPr>
          <w:sz w:val="22"/>
          <w:szCs w:val="22"/>
        </w:rPr>
        <w:t xml:space="preserve"> </w:t>
      </w:r>
      <w:proofErr w:type="spellStart"/>
      <w:r w:rsidRPr="00552036">
        <w:rPr>
          <w:sz w:val="22"/>
          <w:szCs w:val="22"/>
        </w:rPr>
        <w:t>birou</w:t>
      </w:r>
      <w:proofErr w:type="spellEnd"/>
      <w:r w:rsidRPr="00552036">
        <w:rPr>
          <w:sz w:val="22"/>
          <w:szCs w:val="22"/>
        </w:rPr>
        <w:t xml:space="preserve"> </w:t>
      </w:r>
      <w:r>
        <w:rPr>
          <w:sz w:val="22"/>
          <w:szCs w:val="22"/>
        </w:rPr>
        <w:t xml:space="preserve">, cu 5 </w:t>
      </w:r>
      <w:proofErr w:type="spellStart"/>
      <w:r>
        <w:rPr>
          <w:sz w:val="22"/>
          <w:szCs w:val="22"/>
        </w:rPr>
        <w:t>posturi</w:t>
      </w:r>
      <w:proofErr w:type="spellEnd"/>
      <w:r>
        <w:rPr>
          <w:sz w:val="22"/>
          <w:szCs w:val="22"/>
        </w:rPr>
        <w:t>;</w:t>
      </w:r>
    </w:p>
    <w:p w:rsidR="00C24B7B" w:rsidRPr="00552036" w:rsidRDefault="00C24B7B" w:rsidP="00C24B7B">
      <w:pPr>
        <w:numPr>
          <w:ilvl w:val="1"/>
          <w:numId w:val="1"/>
        </w:numPr>
        <w:jc w:val="both"/>
        <w:rPr>
          <w:sz w:val="22"/>
          <w:szCs w:val="22"/>
          <w:lang w:val="ro-RO"/>
        </w:rPr>
      </w:pPr>
      <w:r w:rsidRPr="00552036">
        <w:rPr>
          <w:sz w:val="22"/>
          <w:szCs w:val="22"/>
          <w:lang w:val="ro-RO"/>
        </w:rPr>
        <w:t xml:space="preserve">Biroul </w:t>
      </w:r>
      <w:proofErr w:type="spellStart"/>
      <w:r w:rsidRPr="00552036">
        <w:rPr>
          <w:sz w:val="22"/>
          <w:szCs w:val="22"/>
        </w:rPr>
        <w:t>Reabilitare</w:t>
      </w:r>
      <w:proofErr w:type="spellEnd"/>
      <w:r w:rsidRPr="00552036">
        <w:rPr>
          <w:sz w:val="22"/>
          <w:szCs w:val="22"/>
        </w:rPr>
        <w:t xml:space="preserve"> </w:t>
      </w:r>
      <w:proofErr w:type="spellStart"/>
      <w:r w:rsidRPr="00552036">
        <w:rPr>
          <w:sz w:val="22"/>
          <w:szCs w:val="22"/>
        </w:rPr>
        <w:t>si</w:t>
      </w:r>
      <w:proofErr w:type="spellEnd"/>
      <w:r w:rsidRPr="00552036">
        <w:rPr>
          <w:sz w:val="22"/>
          <w:szCs w:val="22"/>
        </w:rPr>
        <w:t xml:space="preserve"> </w:t>
      </w:r>
      <w:proofErr w:type="spellStart"/>
      <w:r w:rsidRPr="00552036">
        <w:rPr>
          <w:sz w:val="22"/>
          <w:szCs w:val="22"/>
        </w:rPr>
        <w:t>Conservare</w:t>
      </w:r>
      <w:proofErr w:type="spellEnd"/>
      <w:r w:rsidRPr="00552036">
        <w:rPr>
          <w:sz w:val="22"/>
          <w:szCs w:val="22"/>
        </w:rPr>
        <w:t xml:space="preserve"> </w:t>
      </w:r>
      <w:proofErr w:type="spellStart"/>
      <w:r w:rsidRPr="00552036">
        <w:rPr>
          <w:sz w:val="22"/>
          <w:szCs w:val="22"/>
        </w:rPr>
        <w:t>Cladiri</w:t>
      </w:r>
      <w:proofErr w:type="spellEnd"/>
      <w:r w:rsidRPr="00552036">
        <w:rPr>
          <w:sz w:val="22"/>
          <w:szCs w:val="22"/>
        </w:rPr>
        <w:t xml:space="preserve"> </w:t>
      </w:r>
      <w:proofErr w:type="spellStart"/>
      <w:r w:rsidRPr="00552036">
        <w:rPr>
          <w:sz w:val="22"/>
          <w:szCs w:val="22"/>
        </w:rPr>
        <w:t>Istorice</w:t>
      </w:r>
      <w:proofErr w:type="spellEnd"/>
      <w:r w:rsidRPr="00552036">
        <w:rPr>
          <w:sz w:val="22"/>
          <w:szCs w:val="22"/>
        </w:rPr>
        <w:t xml:space="preserve"> </w:t>
      </w:r>
      <w:proofErr w:type="spellStart"/>
      <w:r w:rsidRPr="00552036">
        <w:rPr>
          <w:sz w:val="22"/>
          <w:szCs w:val="22"/>
        </w:rPr>
        <w:t>isi</w:t>
      </w:r>
      <w:proofErr w:type="spellEnd"/>
      <w:r w:rsidRPr="00552036">
        <w:rPr>
          <w:sz w:val="22"/>
          <w:szCs w:val="22"/>
        </w:rPr>
        <w:t xml:space="preserve"> </w:t>
      </w:r>
      <w:proofErr w:type="spellStart"/>
      <w:r w:rsidRPr="00552036">
        <w:rPr>
          <w:sz w:val="22"/>
          <w:szCs w:val="22"/>
        </w:rPr>
        <w:t>schimba</w:t>
      </w:r>
      <w:proofErr w:type="spellEnd"/>
      <w:r w:rsidRPr="00552036">
        <w:rPr>
          <w:sz w:val="22"/>
          <w:szCs w:val="22"/>
        </w:rPr>
        <w:t xml:space="preserve"> </w:t>
      </w:r>
      <w:proofErr w:type="spellStart"/>
      <w:r w:rsidRPr="00552036">
        <w:rPr>
          <w:sz w:val="22"/>
          <w:szCs w:val="22"/>
        </w:rPr>
        <w:t>denumirea</w:t>
      </w:r>
      <w:proofErr w:type="spellEnd"/>
      <w:r w:rsidRPr="00552036">
        <w:rPr>
          <w:sz w:val="22"/>
          <w:szCs w:val="22"/>
        </w:rPr>
        <w:t xml:space="preserve"> in </w:t>
      </w:r>
      <w:proofErr w:type="spellStart"/>
      <w:r w:rsidRPr="00552036">
        <w:rPr>
          <w:sz w:val="22"/>
          <w:szCs w:val="22"/>
        </w:rPr>
        <w:t>Biroul</w:t>
      </w:r>
      <w:proofErr w:type="spellEnd"/>
      <w:r w:rsidRPr="00552036">
        <w:rPr>
          <w:sz w:val="22"/>
          <w:szCs w:val="22"/>
        </w:rPr>
        <w:t xml:space="preserve"> de </w:t>
      </w:r>
      <w:proofErr w:type="spellStart"/>
      <w:r w:rsidRPr="00552036">
        <w:rPr>
          <w:sz w:val="22"/>
          <w:szCs w:val="22"/>
        </w:rPr>
        <w:t>Reabilitare</w:t>
      </w:r>
      <w:proofErr w:type="spellEnd"/>
      <w:r w:rsidRPr="00552036">
        <w:rPr>
          <w:sz w:val="22"/>
          <w:szCs w:val="22"/>
        </w:rPr>
        <w:t xml:space="preserve"> </w:t>
      </w:r>
      <w:proofErr w:type="spellStart"/>
      <w:r w:rsidRPr="00552036">
        <w:rPr>
          <w:sz w:val="22"/>
          <w:szCs w:val="22"/>
        </w:rPr>
        <w:t>si</w:t>
      </w:r>
      <w:proofErr w:type="spellEnd"/>
      <w:r w:rsidRPr="00552036">
        <w:rPr>
          <w:sz w:val="22"/>
          <w:szCs w:val="22"/>
        </w:rPr>
        <w:t xml:space="preserve"> </w:t>
      </w:r>
      <w:proofErr w:type="spellStart"/>
      <w:r w:rsidRPr="00552036">
        <w:rPr>
          <w:sz w:val="22"/>
          <w:szCs w:val="22"/>
        </w:rPr>
        <w:t>Dezvoltare</w:t>
      </w:r>
      <w:proofErr w:type="spellEnd"/>
      <w:r w:rsidRPr="00552036">
        <w:rPr>
          <w:sz w:val="22"/>
          <w:szCs w:val="22"/>
        </w:rPr>
        <w:t xml:space="preserve"> Urbana</w:t>
      </w:r>
      <w:r>
        <w:rPr>
          <w:sz w:val="22"/>
          <w:szCs w:val="22"/>
        </w:rPr>
        <w:t xml:space="preserve">, </w:t>
      </w:r>
      <w:proofErr w:type="spellStart"/>
      <w:r>
        <w:rPr>
          <w:sz w:val="22"/>
          <w:szCs w:val="22"/>
        </w:rPr>
        <w:t>pastrandu-si</w:t>
      </w:r>
      <w:proofErr w:type="spellEnd"/>
      <w:r>
        <w:rPr>
          <w:sz w:val="22"/>
          <w:szCs w:val="22"/>
        </w:rPr>
        <w:t xml:space="preserve"> </w:t>
      </w:r>
      <w:proofErr w:type="spellStart"/>
      <w:r>
        <w:rPr>
          <w:sz w:val="22"/>
          <w:szCs w:val="22"/>
        </w:rPr>
        <w:t>numarul</w:t>
      </w:r>
      <w:proofErr w:type="spellEnd"/>
      <w:r>
        <w:rPr>
          <w:sz w:val="22"/>
          <w:szCs w:val="22"/>
        </w:rPr>
        <w:t xml:space="preserve"> de </w:t>
      </w:r>
      <w:proofErr w:type="spellStart"/>
      <w:r>
        <w:rPr>
          <w:sz w:val="22"/>
          <w:szCs w:val="22"/>
        </w:rPr>
        <w:t>posturi</w:t>
      </w:r>
      <w:proofErr w:type="spellEnd"/>
      <w:r>
        <w:rPr>
          <w:sz w:val="22"/>
          <w:szCs w:val="22"/>
        </w:rPr>
        <w:t xml:space="preserve"> 1+7+4 </w:t>
      </w:r>
      <w:proofErr w:type="spellStart"/>
      <w:r>
        <w:rPr>
          <w:sz w:val="22"/>
          <w:szCs w:val="22"/>
        </w:rPr>
        <w:t>posturi</w:t>
      </w:r>
      <w:proofErr w:type="spellEnd"/>
      <w:r>
        <w:rPr>
          <w:sz w:val="22"/>
          <w:szCs w:val="22"/>
        </w:rPr>
        <w:t>;</w:t>
      </w:r>
    </w:p>
    <w:p w:rsidR="00C24B7B" w:rsidRPr="00F16CC1" w:rsidRDefault="00C24B7B" w:rsidP="00C24B7B">
      <w:pPr>
        <w:numPr>
          <w:ilvl w:val="1"/>
          <w:numId w:val="1"/>
        </w:numPr>
        <w:jc w:val="both"/>
        <w:rPr>
          <w:sz w:val="22"/>
          <w:szCs w:val="22"/>
          <w:lang w:val="ro-RO"/>
        </w:rPr>
      </w:pPr>
      <w:proofErr w:type="spellStart"/>
      <w:r w:rsidRPr="00F16CC1">
        <w:rPr>
          <w:sz w:val="22"/>
          <w:szCs w:val="22"/>
        </w:rPr>
        <w:t>Biroul</w:t>
      </w:r>
      <w:proofErr w:type="spellEnd"/>
      <w:r w:rsidRPr="00F16CC1">
        <w:rPr>
          <w:sz w:val="22"/>
          <w:szCs w:val="22"/>
        </w:rPr>
        <w:t xml:space="preserve"> Certificate de Urbanism </w:t>
      </w:r>
      <w:proofErr w:type="spellStart"/>
      <w:r w:rsidRPr="00F16CC1">
        <w:rPr>
          <w:sz w:val="22"/>
          <w:szCs w:val="22"/>
        </w:rPr>
        <w:t>si</w:t>
      </w:r>
      <w:proofErr w:type="spellEnd"/>
      <w:r w:rsidRPr="00F16CC1">
        <w:rPr>
          <w:sz w:val="22"/>
          <w:szCs w:val="22"/>
        </w:rPr>
        <w:t xml:space="preserve"> </w:t>
      </w:r>
      <w:proofErr w:type="spellStart"/>
      <w:r w:rsidRPr="00F16CC1">
        <w:rPr>
          <w:sz w:val="22"/>
          <w:szCs w:val="22"/>
        </w:rPr>
        <w:t>Biroul</w:t>
      </w:r>
      <w:proofErr w:type="spellEnd"/>
      <w:r w:rsidRPr="00F16CC1">
        <w:rPr>
          <w:sz w:val="22"/>
          <w:szCs w:val="22"/>
        </w:rPr>
        <w:t xml:space="preserve"> </w:t>
      </w:r>
      <w:proofErr w:type="spellStart"/>
      <w:r w:rsidRPr="00F16CC1">
        <w:rPr>
          <w:sz w:val="22"/>
          <w:szCs w:val="22"/>
        </w:rPr>
        <w:t>Autorizari</w:t>
      </w:r>
      <w:proofErr w:type="spellEnd"/>
      <w:r w:rsidRPr="00F16CC1">
        <w:rPr>
          <w:sz w:val="22"/>
          <w:szCs w:val="22"/>
        </w:rPr>
        <w:t xml:space="preserve"> se </w:t>
      </w:r>
      <w:proofErr w:type="spellStart"/>
      <w:r w:rsidRPr="00F16CC1">
        <w:rPr>
          <w:sz w:val="22"/>
          <w:szCs w:val="22"/>
        </w:rPr>
        <w:t>unesc</w:t>
      </w:r>
      <w:proofErr w:type="spellEnd"/>
      <w:r w:rsidRPr="00F16CC1">
        <w:rPr>
          <w:sz w:val="22"/>
          <w:szCs w:val="22"/>
        </w:rPr>
        <w:t xml:space="preserve"> in </w:t>
      </w:r>
      <w:proofErr w:type="spellStart"/>
      <w:r w:rsidRPr="00F16CC1">
        <w:rPr>
          <w:sz w:val="22"/>
          <w:szCs w:val="22"/>
        </w:rPr>
        <w:t>Serviciul</w:t>
      </w:r>
      <w:proofErr w:type="spellEnd"/>
      <w:r w:rsidRPr="00F16CC1">
        <w:rPr>
          <w:sz w:val="22"/>
          <w:szCs w:val="22"/>
        </w:rPr>
        <w:t xml:space="preserve"> </w:t>
      </w:r>
      <w:proofErr w:type="spellStart"/>
      <w:r w:rsidRPr="00F16CC1">
        <w:rPr>
          <w:sz w:val="22"/>
          <w:szCs w:val="22"/>
        </w:rPr>
        <w:t>Certificari</w:t>
      </w:r>
      <w:proofErr w:type="spellEnd"/>
      <w:r w:rsidRPr="00F16CC1">
        <w:rPr>
          <w:sz w:val="22"/>
          <w:szCs w:val="22"/>
        </w:rPr>
        <w:t xml:space="preserve"> </w:t>
      </w:r>
      <w:proofErr w:type="spellStart"/>
      <w:r w:rsidRPr="00F16CC1">
        <w:rPr>
          <w:sz w:val="22"/>
          <w:szCs w:val="22"/>
        </w:rPr>
        <w:t>si</w:t>
      </w:r>
      <w:proofErr w:type="spellEnd"/>
      <w:r w:rsidRPr="00F16CC1">
        <w:rPr>
          <w:sz w:val="22"/>
          <w:szCs w:val="22"/>
        </w:rPr>
        <w:t xml:space="preserve"> </w:t>
      </w:r>
      <w:proofErr w:type="spellStart"/>
      <w:r w:rsidRPr="00F16CC1">
        <w:rPr>
          <w:sz w:val="22"/>
          <w:szCs w:val="22"/>
        </w:rPr>
        <w:t>Autorizari</w:t>
      </w:r>
      <w:proofErr w:type="spellEnd"/>
      <w:r w:rsidRPr="00F16CC1">
        <w:rPr>
          <w:sz w:val="22"/>
          <w:szCs w:val="22"/>
        </w:rPr>
        <w:t xml:space="preserve"> </w:t>
      </w:r>
      <w:r>
        <w:rPr>
          <w:sz w:val="22"/>
          <w:szCs w:val="22"/>
        </w:rPr>
        <w:t xml:space="preserve">cu 1+16 </w:t>
      </w:r>
      <w:proofErr w:type="spellStart"/>
      <w:r>
        <w:rPr>
          <w:sz w:val="22"/>
          <w:szCs w:val="22"/>
        </w:rPr>
        <w:t>posturi</w:t>
      </w:r>
      <w:proofErr w:type="spellEnd"/>
      <w:r>
        <w:rPr>
          <w:sz w:val="22"/>
          <w:szCs w:val="22"/>
        </w:rPr>
        <w:t>.</w:t>
      </w:r>
    </w:p>
    <w:p w:rsidR="00C24B7B" w:rsidRPr="00B23E21" w:rsidRDefault="00C24B7B" w:rsidP="00C24B7B">
      <w:pPr>
        <w:numPr>
          <w:ilvl w:val="0"/>
          <w:numId w:val="1"/>
        </w:numPr>
        <w:jc w:val="both"/>
        <w:rPr>
          <w:sz w:val="22"/>
          <w:szCs w:val="22"/>
          <w:lang w:val="ro-RO"/>
        </w:rPr>
      </w:pPr>
      <w:r w:rsidRPr="00B23E21">
        <w:rPr>
          <w:sz w:val="22"/>
          <w:szCs w:val="22"/>
          <w:lang w:val="ro-RO"/>
        </w:rPr>
        <w:t>In cadrul Directiei Comunicare au lo</w:t>
      </w:r>
      <w:r>
        <w:rPr>
          <w:sz w:val="22"/>
          <w:szCs w:val="22"/>
          <w:lang w:val="ro-RO"/>
        </w:rPr>
        <w:t>c</w:t>
      </w:r>
      <w:r w:rsidRPr="00B23E21">
        <w:rPr>
          <w:sz w:val="22"/>
          <w:szCs w:val="22"/>
          <w:lang w:val="ro-RO"/>
        </w:rPr>
        <w:t xml:space="preserve"> urm</w:t>
      </w:r>
      <w:r>
        <w:rPr>
          <w:sz w:val="22"/>
          <w:szCs w:val="22"/>
          <w:lang w:val="ro-RO"/>
        </w:rPr>
        <w:t>a</w:t>
      </w:r>
      <w:r w:rsidRPr="00B23E21">
        <w:rPr>
          <w:sz w:val="22"/>
          <w:szCs w:val="22"/>
          <w:lang w:val="ro-RO"/>
        </w:rPr>
        <w:t>toarele modificari:</w:t>
      </w:r>
    </w:p>
    <w:p w:rsidR="00C24B7B" w:rsidRPr="00B23E21" w:rsidRDefault="00C24B7B" w:rsidP="00C24B7B">
      <w:pPr>
        <w:numPr>
          <w:ilvl w:val="1"/>
          <w:numId w:val="1"/>
        </w:numPr>
        <w:jc w:val="both"/>
        <w:rPr>
          <w:sz w:val="22"/>
          <w:szCs w:val="22"/>
          <w:lang w:val="ro-RO"/>
        </w:rPr>
      </w:pPr>
      <w:r w:rsidRPr="00B23E21">
        <w:rPr>
          <w:sz w:val="22"/>
          <w:szCs w:val="22"/>
          <w:lang w:val="ro-RO"/>
        </w:rPr>
        <w:t xml:space="preserve">Se desfiinteaza urmatoarele compartimente: </w:t>
      </w:r>
    </w:p>
    <w:p w:rsidR="00C24B7B" w:rsidRPr="00B23E21" w:rsidRDefault="00C24B7B" w:rsidP="00C24B7B">
      <w:pPr>
        <w:numPr>
          <w:ilvl w:val="2"/>
          <w:numId w:val="1"/>
        </w:numPr>
        <w:jc w:val="both"/>
        <w:rPr>
          <w:sz w:val="22"/>
          <w:szCs w:val="22"/>
          <w:lang w:val="ro-RO"/>
        </w:rPr>
      </w:pPr>
      <w:r w:rsidRPr="00B23E21">
        <w:rPr>
          <w:sz w:val="22"/>
          <w:szCs w:val="22"/>
          <w:lang w:val="ro-RO"/>
        </w:rPr>
        <w:t>Serviciul Relatii Locale, Regionale si Nationale</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Promovare Nationala a Municipiului</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Promovare Internationala a Municipiului</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Institutii Culturale</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Institutii Scolare</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Institutii Medicale</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Institutiile Varstnicilor</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Institutiile Tinerilor</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Consiliile Consultative de Cartier</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Organizatiile Neguvernamentale</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Organizatiile Mediului de Afaceri</w:t>
      </w:r>
    </w:p>
    <w:p w:rsidR="00C24B7B" w:rsidRPr="00B23E21" w:rsidRDefault="00C24B7B" w:rsidP="00C24B7B">
      <w:pPr>
        <w:numPr>
          <w:ilvl w:val="2"/>
          <w:numId w:val="1"/>
        </w:numPr>
        <w:jc w:val="both"/>
        <w:rPr>
          <w:sz w:val="22"/>
          <w:szCs w:val="22"/>
          <w:lang w:val="ro-RO"/>
        </w:rPr>
      </w:pPr>
      <w:r w:rsidRPr="00B23E21">
        <w:rPr>
          <w:sz w:val="22"/>
          <w:szCs w:val="22"/>
          <w:lang w:val="ro-RO"/>
        </w:rPr>
        <w:t>Compartimentul de Relationare cu Parlamentarii Timisoarei, Autoritatile Publie si Institutiile Statului</w:t>
      </w:r>
    </w:p>
    <w:p w:rsidR="00C24B7B" w:rsidRDefault="00C24B7B" w:rsidP="00C24B7B">
      <w:pPr>
        <w:jc w:val="both"/>
        <w:rPr>
          <w:sz w:val="22"/>
          <w:szCs w:val="22"/>
          <w:lang w:val="ro-RO"/>
        </w:rPr>
      </w:pPr>
      <w:r w:rsidRPr="00B23E21">
        <w:rPr>
          <w:sz w:val="22"/>
          <w:szCs w:val="22"/>
          <w:lang w:val="ro-RO"/>
        </w:rPr>
        <w:t xml:space="preserve">acestea reorganizandu-se in Biroul Relatii Locale, Regionale si Nationale, cu </w:t>
      </w:r>
      <w:r>
        <w:rPr>
          <w:sz w:val="22"/>
          <w:szCs w:val="22"/>
          <w:lang w:val="ro-RO"/>
        </w:rPr>
        <w:t>1+3+2 posturi și reducandu-se 2 posturi de inspector de specialitate II;</w:t>
      </w:r>
    </w:p>
    <w:p w:rsidR="00C24B7B" w:rsidRPr="00552036" w:rsidRDefault="00C24B7B" w:rsidP="00C24B7B">
      <w:pPr>
        <w:numPr>
          <w:ilvl w:val="1"/>
          <w:numId w:val="1"/>
        </w:numPr>
        <w:jc w:val="both"/>
        <w:rPr>
          <w:sz w:val="22"/>
          <w:szCs w:val="22"/>
          <w:lang w:val="ro-RO"/>
        </w:rPr>
      </w:pPr>
      <w:r w:rsidRPr="00552036">
        <w:rPr>
          <w:sz w:val="22"/>
          <w:szCs w:val="22"/>
          <w:lang w:val="ro-RO"/>
        </w:rPr>
        <w:t>Compartimentul de Relationare cu Asociatiile de Proprietari iese din subordinea Directiei Comunicare, numarul de</w:t>
      </w:r>
      <w:r>
        <w:rPr>
          <w:sz w:val="22"/>
          <w:szCs w:val="22"/>
          <w:lang w:val="ro-RO"/>
        </w:rPr>
        <w:t xml:space="preserve"> posturi diminuandu-se cu unul de la 5 la 4 posturi.</w:t>
      </w:r>
    </w:p>
    <w:p w:rsidR="00C24B7B" w:rsidRPr="00FE4898" w:rsidRDefault="00C24B7B" w:rsidP="00C24B7B">
      <w:pPr>
        <w:numPr>
          <w:ilvl w:val="0"/>
          <w:numId w:val="1"/>
        </w:numPr>
        <w:jc w:val="both"/>
        <w:rPr>
          <w:sz w:val="22"/>
          <w:szCs w:val="22"/>
          <w:lang w:val="ro-RO"/>
        </w:rPr>
      </w:pPr>
      <w:r w:rsidRPr="00FE4898">
        <w:rPr>
          <w:sz w:val="22"/>
          <w:szCs w:val="22"/>
          <w:lang w:val="ro-RO"/>
        </w:rPr>
        <w:t>In cadrul Directiei de Mediu se produc urmatoarele modificari:</w:t>
      </w:r>
    </w:p>
    <w:p w:rsidR="00C24B7B" w:rsidRPr="005729AF" w:rsidRDefault="00C24B7B" w:rsidP="00C24B7B">
      <w:pPr>
        <w:numPr>
          <w:ilvl w:val="1"/>
          <w:numId w:val="1"/>
        </w:numPr>
        <w:jc w:val="both"/>
        <w:rPr>
          <w:rFonts w:ascii="Arial Narrow" w:hAnsi="Arial Narrow" w:cs="Arial"/>
          <w:color w:val="000000"/>
          <w:sz w:val="22"/>
          <w:szCs w:val="22"/>
        </w:rPr>
      </w:pPr>
      <w:r w:rsidRPr="00931DA2">
        <w:rPr>
          <w:sz w:val="22"/>
          <w:szCs w:val="22"/>
          <w:lang w:val="ro-RO"/>
        </w:rPr>
        <w:t xml:space="preserve">Biroul Salubrizare iese din subordinea Directiei de Mediu, </w:t>
      </w:r>
      <w:r>
        <w:rPr>
          <w:sz w:val="22"/>
          <w:szCs w:val="22"/>
          <w:lang w:val="ro-RO"/>
        </w:rPr>
        <w:t>numarul de posturi se suplimenteaza cu un</w:t>
      </w:r>
      <w:r w:rsidRPr="00931DA2">
        <w:rPr>
          <w:sz w:val="22"/>
          <w:szCs w:val="22"/>
          <w:lang w:val="ro-RO"/>
        </w:rPr>
        <w:t xml:space="preserve"> post</w:t>
      </w:r>
      <w:r>
        <w:rPr>
          <w:sz w:val="22"/>
          <w:szCs w:val="22"/>
          <w:lang w:val="ro-RO"/>
        </w:rPr>
        <w:t>;</w:t>
      </w:r>
    </w:p>
    <w:p w:rsidR="005729AF" w:rsidRPr="005729AF" w:rsidRDefault="005729AF" w:rsidP="005729AF">
      <w:pPr>
        <w:ind w:left="1440"/>
        <w:jc w:val="both"/>
        <w:rPr>
          <w:rFonts w:ascii="Arial Narrow" w:hAnsi="Arial Narrow" w:cs="Arial"/>
          <w:color w:val="000000"/>
          <w:sz w:val="22"/>
          <w:szCs w:val="22"/>
        </w:rPr>
      </w:pPr>
    </w:p>
    <w:p w:rsidR="005729AF" w:rsidRPr="005729AF" w:rsidRDefault="005729AF" w:rsidP="00C24B7B">
      <w:pPr>
        <w:numPr>
          <w:ilvl w:val="1"/>
          <w:numId w:val="1"/>
        </w:numPr>
        <w:jc w:val="both"/>
        <w:rPr>
          <w:sz w:val="22"/>
          <w:szCs w:val="22"/>
          <w:lang w:val="ro-RO"/>
        </w:rPr>
      </w:pPr>
      <w:proofErr w:type="spellStart"/>
      <w:r w:rsidRPr="005729AF">
        <w:rPr>
          <w:sz w:val="22"/>
          <w:szCs w:val="22"/>
          <w:lang w:val="ro-RO"/>
        </w:rPr>
        <w:lastRenderedPageBreak/>
        <w:t>Serviciul</w:t>
      </w:r>
      <w:proofErr w:type="spellEnd"/>
      <w:r w:rsidRPr="005729AF">
        <w:rPr>
          <w:sz w:val="22"/>
          <w:szCs w:val="22"/>
          <w:lang w:val="ro-RO"/>
        </w:rPr>
        <w:t xml:space="preserve"> </w:t>
      </w:r>
      <w:proofErr w:type="spellStart"/>
      <w:r w:rsidRPr="005729AF">
        <w:rPr>
          <w:sz w:val="22"/>
          <w:szCs w:val="22"/>
          <w:lang w:val="ro-RO"/>
        </w:rPr>
        <w:t>Avize</w:t>
      </w:r>
      <w:proofErr w:type="spellEnd"/>
      <w:r w:rsidRPr="005729AF">
        <w:rPr>
          <w:sz w:val="22"/>
          <w:szCs w:val="22"/>
          <w:lang w:val="ro-RO"/>
        </w:rPr>
        <w:t xml:space="preserve"> </w:t>
      </w:r>
      <w:proofErr w:type="spellStart"/>
      <w:r w:rsidRPr="005729AF">
        <w:rPr>
          <w:sz w:val="22"/>
          <w:szCs w:val="22"/>
          <w:lang w:val="ro-RO"/>
        </w:rPr>
        <w:t>Mediu</w:t>
      </w:r>
      <w:proofErr w:type="spellEnd"/>
      <w:r w:rsidRPr="005729AF">
        <w:rPr>
          <w:sz w:val="22"/>
          <w:szCs w:val="22"/>
          <w:lang w:val="ro-RO"/>
        </w:rPr>
        <w:t xml:space="preserve"> </w:t>
      </w:r>
      <w:proofErr w:type="spellStart"/>
      <w:r w:rsidRPr="005729AF">
        <w:rPr>
          <w:sz w:val="22"/>
          <w:szCs w:val="22"/>
          <w:lang w:val="ro-RO"/>
        </w:rPr>
        <w:t>își</w:t>
      </w:r>
      <w:proofErr w:type="spellEnd"/>
      <w:r w:rsidRPr="005729AF">
        <w:rPr>
          <w:sz w:val="22"/>
          <w:szCs w:val="22"/>
          <w:lang w:val="ro-RO"/>
        </w:rPr>
        <w:t xml:space="preserve"> schimbă denumirea în Serviciul</w:t>
      </w:r>
      <w:r w:rsidR="00CB23D6">
        <w:rPr>
          <w:sz w:val="22"/>
          <w:szCs w:val="22"/>
          <w:lang w:val="ro-RO"/>
        </w:rPr>
        <w:t xml:space="preserve">  Reglementare si Politici de Mediu Urban;</w:t>
      </w:r>
    </w:p>
    <w:p w:rsidR="00C24B7B" w:rsidRPr="00FE4898" w:rsidRDefault="00C24B7B" w:rsidP="00C24B7B">
      <w:pPr>
        <w:numPr>
          <w:ilvl w:val="1"/>
          <w:numId w:val="1"/>
        </w:numPr>
        <w:jc w:val="both"/>
        <w:rPr>
          <w:rFonts w:ascii="Arial Narrow" w:hAnsi="Arial Narrow" w:cs="Arial"/>
          <w:color w:val="000000"/>
          <w:sz w:val="22"/>
          <w:szCs w:val="22"/>
        </w:rPr>
      </w:pPr>
      <w:r>
        <w:rPr>
          <w:sz w:val="22"/>
          <w:szCs w:val="22"/>
          <w:lang w:val="ro-RO"/>
        </w:rPr>
        <w:t xml:space="preserve"> Numarul de posturi din cadrul </w:t>
      </w:r>
      <w:r w:rsidRPr="00FE4898">
        <w:rPr>
          <w:sz w:val="22"/>
          <w:szCs w:val="22"/>
          <w:lang w:val="ro-RO"/>
        </w:rPr>
        <w:t xml:space="preserve"> Serviciului Spatii Verzi si Locuri de Joaca </w:t>
      </w:r>
      <w:r>
        <w:rPr>
          <w:sz w:val="22"/>
          <w:szCs w:val="22"/>
          <w:lang w:val="ro-RO"/>
        </w:rPr>
        <w:t>se diminueaza cu 2 posturi;</w:t>
      </w:r>
    </w:p>
    <w:p w:rsidR="00C24B7B" w:rsidRDefault="00C24B7B" w:rsidP="00C24B7B">
      <w:pPr>
        <w:numPr>
          <w:ilvl w:val="1"/>
          <w:numId w:val="1"/>
        </w:numPr>
        <w:jc w:val="both"/>
        <w:rPr>
          <w:sz w:val="22"/>
          <w:szCs w:val="22"/>
          <w:lang w:val="ro-RO"/>
        </w:rPr>
      </w:pPr>
      <w:r w:rsidRPr="00931DA2">
        <w:rPr>
          <w:sz w:val="22"/>
          <w:szCs w:val="22"/>
          <w:lang w:val="ro-RO"/>
        </w:rPr>
        <w:t xml:space="preserve">Numarul de posturi din cadrul Biroului Monitorizare si Protectie Mediu se </w:t>
      </w:r>
      <w:r>
        <w:rPr>
          <w:sz w:val="22"/>
          <w:szCs w:val="22"/>
          <w:lang w:val="ro-RO"/>
        </w:rPr>
        <w:t xml:space="preserve">suplimetează </w:t>
      </w:r>
      <w:r w:rsidRPr="00931DA2">
        <w:rPr>
          <w:sz w:val="22"/>
          <w:szCs w:val="22"/>
          <w:lang w:val="ro-RO"/>
        </w:rPr>
        <w:t xml:space="preserve"> cu 1 </w:t>
      </w:r>
      <w:r>
        <w:rPr>
          <w:sz w:val="22"/>
          <w:szCs w:val="22"/>
          <w:lang w:val="ro-RO"/>
        </w:rPr>
        <w:t>post;</w:t>
      </w:r>
    </w:p>
    <w:p w:rsidR="00C24B7B" w:rsidRDefault="00C24B7B" w:rsidP="00C24B7B">
      <w:pPr>
        <w:numPr>
          <w:ilvl w:val="1"/>
          <w:numId w:val="1"/>
        </w:numPr>
        <w:jc w:val="both"/>
        <w:rPr>
          <w:sz w:val="22"/>
          <w:szCs w:val="22"/>
          <w:lang w:val="ro-RO"/>
        </w:rPr>
      </w:pPr>
      <w:r>
        <w:rPr>
          <w:sz w:val="22"/>
          <w:szCs w:val="22"/>
          <w:lang w:val="ro-RO"/>
        </w:rPr>
        <w:t>N</w:t>
      </w:r>
      <w:r w:rsidRPr="00931DA2">
        <w:rPr>
          <w:sz w:val="22"/>
          <w:szCs w:val="22"/>
          <w:lang w:val="ro-RO"/>
        </w:rPr>
        <w:t>umarul de posturi din cadrul Compartimentului Gradina Zoologica</w:t>
      </w:r>
      <w:r>
        <w:rPr>
          <w:sz w:val="22"/>
          <w:szCs w:val="22"/>
          <w:lang w:val="ro-RO"/>
        </w:rPr>
        <w:t xml:space="preserve"> s</w:t>
      </w:r>
      <w:r w:rsidRPr="00931DA2">
        <w:rPr>
          <w:sz w:val="22"/>
          <w:szCs w:val="22"/>
          <w:lang w:val="ro-RO"/>
        </w:rPr>
        <w:t xml:space="preserve">e suplimenteaza cu un post </w:t>
      </w:r>
      <w:r>
        <w:rPr>
          <w:sz w:val="22"/>
          <w:szCs w:val="22"/>
          <w:lang w:val="ro-RO"/>
        </w:rPr>
        <w:t>.</w:t>
      </w:r>
    </w:p>
    <w:p w:rsidR="00C24B7B" w:rsidRDefault="00C24B7B" w:rsidP="00C24B7B">
      <w:pPr>
        <w:numPr>
          <w:ilvl w:val="0"/>
          <w:numId w:val="1"/>
        </w:numPr>
        <w:jc w:val="both"/>
        <w:rPr>
          <w:sz w:val="22"/>
          <w:szCs w:val="22"/>
          <w:lang w:val="ro-RO"/>
        </w:rPr>
      </w:pPr>
      <w:r w:rsidRPr="00B23E21">
        <w:rPr>
          <w:sz w:val="22"/>
          <w:szCs w:val="22"/>
          <w:lang w:val="ro-RO"/>
        </w:rPr>
        <w:t>Compartimentul Administrativ se reorganizeaza in Biroul Administrativ</w:t>
      </w:r>
      <w:r>
        <w:rPr>
          <w:sz w:val="22"/>
          <w:szCs w:val="22"/>
          <w:lang w:val="ro-RO"/>
        </w:rPr>
        <w:t xml:space="preserve"> cu 1+13 posturi, reducându-se un post  ;</w:t>
      </w:r>
    </w:p>
    <w:p w:rsidR="00C24B7B" w:rsidRDefault="00C24B7B" w:rsidP="00C24B7B">
      <w:pPr>
        <w:numPr>
          <w:ilvl w:val="0"/>
          <w:numId w:val="1"/>
        </w:numPr>
        <w:jc w:val="both"/>
        <w:rPr>
          <w:sz w:val="22"/>
          <w:szCs w:val="22"/>
          <w:lang w:val="ro-RO"/>
        </w:rPr>
      </w:pPr>
      <w:r w:rsidRPr="00B23E21">
        <w:rPr>
          <w:sz w:val="22"/>
          <w:szCs w:val="22"/>
          <w:lang w:val="ro-RO"/>
        </w:rPr>
        <w:t>Comparti</w:t>
      </w:r>
      <w:r>
        <w:rPr>
          <w:sz w:val="22"/>
          <w:szCs w:val="22"/>
          <w:lang w:val="ro-RO"/>
        </w:rPr>
        <w:t xml:space="preserve">mentul Servicii Informatice </w:t>
      </w:r>
      <w:r w:rsidRPr="00B23E21">
        <w:rPr>
          <w:sz w:val="22"/>
          <w:szCs w:val="22"/>
          <w:lang w:val="ro-RO"/>
        </w:rPr>
        <w:t>isi schimba denumirea in Compartimentul Servicii Informatice si de Comunicatii, suplimentandu-i-se  numarul de posturi  cu 2 posturi</w:t>
      </w:r>
      <w:r>
        <w:rPr>
          <w:sz w:val="22"/>
          <w:szCs w:val="22"/>
          <w:lang w:val="ro-RO"/>
        </w:rPr>
        <w:t xml:space="preserve"> </w:t>
      </w:r>
      <w:r w:rsidRPr="00B23E21">
        <w:rPr>
          <w:sz w:val="22"/>
          <w:szCs w:val="22"/>
          <w:lang w:val="ro-RO"/>
        </w:rPr>
        <w:t>;</w:t>
      </w:r>
    </w:p>
    <w:p w:rsidR="00C24B7B" w:rsidRDefault="00C24B7B" w:rsidP="00C24B7B">
      <w:pPr>
        <w:pStyle w:val="ListParagraph"/>
        <w:rPr>
          <w:sz w:val="22"/>
          <w:szCs w:val="22"/>
          <w:lang w:val="ro-RO"/>
        </w:rPr>
      </w:pPr>
    </w:p>
    <w:p w:rsidR="00C24B7B" w:rsidRDefault="00C24B7B" w:rsidP="00C24B7B">
      <w:pPr>
        <w:ind w:firstLine="360"/>
        <w:jc w:val="both"/>
        <w:rPr>
          <w:sz w:val="22"/>
          <w:szCs w:val="22"/>
          <w:lang w:val="ro-RO"/>
        </w:rPr>
      </w:pPr>
      <w:r>
        <w:rPr>
          <w:sz w:val="22"/>
          <w:szCs w:val="22"/>
          <w:lang w:val="ro-RO"/>
        </w:rPr>
        <w:t>S</w:t>
      </w:r>
      <w:r w:rsidRPr="00552036">
        <w:rPr>
          <w:sz w:val="22"/>
          <w:szCs w:val="22"/>
          <w:lang w:val="ro-RO"/>
        </w:rPr>
        <w:t>e dimi</w:t>
      </w:r>
      <w:r>
        <w:rPr>
          <w:sz w:val="22"/>
          <w:szCs w:val="22"/>
          <w:lang w:val="ro-RO"/>
        </w:rPr>
        <w:t>nuează numă</w:t>
      </w:r>
      <w:r w:rsidRPr="00552036">
        <w:rPr>
          <w:sz w:val="22"/>
          <w:szCs w:val="22"/>
          <w:lang w:val="ro-RO"/>
        </w:rPr>
        <w:t>rul de posturi</w:t>
      </w:r>
      <w:r>
        <w:rPr>
          <w:sz w:val="22"/>
          <w:szCs w:val="22"/>
          <w:lang w:val="ro-RO"/>
        </w:rPr>
        <w:t xml:space="preserve"> de functii publice</w:t>
      </w:r>
      <w:r w:rsidRPr="00552036">
        <w:rPr>
          <w:sz w:val="22"/>
          <w:szCs w:val="22"/>
          <w:lang w:val="ro-RO"/>
        </w:rPr>
        <w:t xml:space="preserve">, </w:t>
      </w:r>
      <w:r>
        <w:rPr>
          <w:sz w:val="22"/>
          <w:szCs w:val="22"/>
          <w:lang w:val="ro-RO"/>
        </w:rPr>
        <w:t xml:space="preserve"> in vederea  redistribuirii</w:t>
      </w:r>
      <w:r w:rsidRPr="00552036">
        <w:rPr>
          <w:sz w:val="22"/>
          <w:szCs w:val="22"/>
          <w:lang w:val="ro-RO"/>
        </w:rPr>
        <w:t xml:space="preserve"> posturilor vacante</w:t>
      </w:r>
      <w:r>
        <w:rPr>
          <w:sz w:val="22"/>
          <w:szCs w:val="22"/>
          <w:lang w:val="ro-RO"/>
        </w:rPr>
        <w:t xml:space="preserve">, </w:t>
      </w:r>
      <w:r w:rsidRPr="00552036">
        <w:rPr>
          <w:sz w:val="22"/>
          <w:szCs w:val="22"/>
          <w:lang w:val="ro-RO"/>
        </w:rPr>
        <w:t xml:space="preserve"> din urmatoarele compartimente:</w:t>
      </w:r>
      <w:r>
        <w:rPr>
          <w:sz w:val="22"/>
          <w:szCs w:val="22"/>
          <w:lang w:val="ro-RO"/>
        </w:rPr>
        <w:t xml:space="preserve">  </w:t>
      </w:r>
    </w:p>
    <w:p w:rsidR="00C24B7B" w:rsidRDefault="00C24B7B" w:rsidP="00C24B7B">
      <w:pPr>
        <w:numPr>
          <w:ilvl w:val="0"/>
          <w:numId w:val="1"/>
        </w:numPr>
        <w:jc w:val="both"/>
        <w:rPr>
          <w:sz w:val="22"/>
          <w:szCs w:val="22"/>
          <w:lang w:val="ro-RO"/>
        </w:rPr>
      </w:pPr>
      <w:r w:rsidRPr="00552036">
        <w:rPr>
          <w:sz w:val="22"/>
          <w:szCs w:val="22"/>
          <w:lang w:val="ro-RO"/>
        </w:rPr>
        <w:t>Numarul de posturi din cadrul Serviciului Achizitii Publice se diminueaza cu un</w:t>
      </w:r>
      <w:r>
        <w:rPr>
          <w:sz w:val="22"/>
          <w:szCs w:val="22"/>
          <w:lang w:val="ro-RO"/>
        </w:rPr>
        <w:t xml:space="preserve"> post ;</w:t>
      </w:r>
    </w:p>
    <w:p w:rsidR="00C24B7B" w:rsidRDefault="00C24B7B" w:rsidP="00C24B7B">
      <w:pPr>
        <w:numPr>
          <w:ilvl w:val="0"/>
          <w:numId w:val="1"/>
        </w:numPr>
        <w:jc w:val="both"/>
        <w:rPr>
          <w:sz w:val="22"/>
          <w:szCs w:val="22"/>
          <w:lang w:val="ro-RO"/>
        </w:rPr>
      </w:pPr>
      <w:r w:rsidRPr="00552036">
        <w:rPr>
          <w:sz w:val="22"/>
          <w:szCs w:val="22"/>
          <w:lang w:val="ro-RO"/>
        </w:rPr>
        <w:t>Numa</w:t>
      </w:r>
      <w:r>
        <w:rPr>
          <w:sz w:val="22"/>
          <w:szCs w:val="22"/>
          <w:lang w:val="ro-RO"/>
        </w:rPr>
        <w:t>rul de posturi din cadrul Com</w:t>
      </w:r>
      <w:r w:rsidRPr="00552036">
        <w:rPr>
          <w:sz w:val="22"/>
          <w:szCs w:val="22"/>
          <w:lang w:val="ro-RO"/>
        </w:rPr>
        <w:t>partimentului Voluntar pentru Situatii de Urgen</w:t>
      </w:r>
      <w:r>
        <w:rPr>
          <w:sz w:val="22"/>
          <w:szCs w:val="22"/>
          <w:lang w:val="ro-RO"/>
        </w:rPr>
        <w:t>ta se diminueaza cu un post;</w:t>
      </w:r>
    </w:p>
    <w:p w:rsidR="00C24B7B" w:rsidRDefault="00C24B7B" w:rsidP="00C24B7B">
      <w:pPr>
        <w:numPr>
          <w:ilvl w:val="0"/>
          <w:numId w:val="1"/>
        </w:numPr>
        <w:jc w:val="both"/>
        <w:rPr>
          <w:sz w:val="22"/>
          <w:szCs w:val="22"/>
          <w:lang w:val="ro-RO"/>
        </w:rPr>
      </w:pPr>
      <w:r w:rsidRPr="00552036">
        <w:rPr>
          <w:sz w:val="22"/>
          <w:szCs w:val="22"/>
          <w:lang w:val="ro-RO"/>
        </w:rPr>
        <w:t xml:space="preserve">Numarul de posturi din cadrul </w:t>
      </w:r>
      <w:r>
        <w:rPr>
          <w:sz w:val="22"/>
          <w:szCs w:val="22"/>
          <w:lang w:val="ro-RO"/>
        </w:rPr>
        <w:t>Biroului Contencios</w:t>
      </w:r>
      <w:r w:rsidRPr="00552036">
        <w:rPr>
          <w:sz w:val="22"/>
          <w:szCs w:val="22"/>
          <w:lang w:val="ro-RO"/>
        </w:rPr>
        <w:t xml:space="preserve"> se diminueaza cu un</w:t>
      </w:r>
      <w:r>
        <w:rPr>
          <w:sz w:val="22"/>
          <w:szCs w:val="22"/>
          <w:lang w:val="ro-RO"/>
        </w:rPr>
        <w:t xml:space="preserve"> post </w:t>
      </w:r>
      <w:r w:rsidR="00CB23D6">
        <w:rPr>
          <w:sz w:val="22"/>
          <w:szCs w:val="22"/>
          <w:lang w:val="ro-RO"/>
        </w:rPr>
        <w:t>;</w:t>
      </w:r>
    </w:p>
    <w:p w:rsidR="00C24B7B" w:rsidRDefault="00C24B7B" w:rsidP="00C24B7B">
      <w:pPr>
        <w:numPr>
          <w:ilvl w:val="0"/>
          <w:numId w:val="1"/>
        </w:numPr>
        <w:jc w:val="both"/>
        <w:rPr>
          <w:sz w:val="22"/>
          <w:szCs w:val="22"/>
          <w:lang w:val="ro-RO"/>
        </w:rPr>
      </w:pPr>
      <w:r w:rsidRPr="00552036">
        <w:rPr>
          <w:sz w:val="22"/>
          <w:szCs w:val="22"/>
          <w:lang w:val="ro-RO"/>
        </w:rPr>
        <w:t xml:space="preserve">Numarul de posturi din cadrul </w:t>
      </w:r>
      <w:r>
        <w:rPr>
          <w:sz w:val="22"/>
          <w:szCs w:val="22"/>
          <w:lang w:val="ro-RO"/>
        </w:rPr>
        <w:t xml:space="preserve">Biroului Consultanta Juridica </w:t>
      </w:r>
      <w:r w:rsidRPr="00552036">
        <w:rPr>
          <w:sz w:val="22"/>
          <w:szCs w:val="22"/>
          <w:lang w:val="ro-RO"/>
        </w:rPr>
        <w:t>se diminueaza</w:t>
      </w:r>
      <w:r>
        <w:rPr>
          <w:sz w:val="22"/>
          <w:szCs w:val="22"/>
          <w:lang w:val="ro-RO"/>
        </w:rPr>
        <w:t xml:space="preserve"> cu patru posturi;</w:t>
      </w:r>
    </w:p>
    <w:p w:rsidR="00C24B7B" w:rsidRDefault="00C24B7B" w:rsidP="00C24B7B">
      <w:pPr>
        <w:numPr>
          <w:ilvl w:val="0"/>
          <w:numId w:val="1"/>
        </w:numPr>
        <w:jc w:val="both"/>
        <w:rPr>
          <w:sz w:val="22"/>
          <w:szCs w:val="22"/>
          <w:lang w:val="ro-RO"/>
        </w:rPr>
      </w:pPr>
      <w:r w:rsidRPr="00552036">
        <w:rPr>
          <w:sz w:val="22"/>
          <w:szCs w:val="22"/>
          <w:lang w:val="ro-RO"/>
        </w:rPr>
        <w:t xml:space="preserve">Numarul de posturi din cadrul </w:t>
      </w:r>
      <w:r>
        <w:rPr>
          <w:sz w:val="22"/>
          <w:szCs w:val="22"/>
          <w:lang w:val="ro-RO"/>
        </w:rPr>
        <w:t xml:space="preserve">Serviciul </w:t>
      </w:r>
      <w:r w:rsidRPr="00552036">
        <w:rPr>
          <w:sz w:val="22"/>
          <w:szCs w:val="22"/>
          <w:lang w:val="ro-RO"/>
        </w:rPr>
        <w:t>A</w:t>
      </w:r>
      <w:r>
        <w:rPr>
          <w:sz w:val="22"/>
          <w:szCs w:val="22"/>
          <w:lang w:val="ro-RO"/>
        </w:rPr>
        <w:t>dministrare Fond Funciar  se diminueaza cu 2  posturi, transformându-se in Compartimentul Administrare Fond Funciar;</w:t>
      </w:r>
    </w:p>
    <w:p w:rsidR="00C24B7B" w:rsidRDefault="00C24B7B" w:rsidP="00C24B7B">
      <w:pPr>
        <w:ind w:firstLine="360"/>
        <w:jc w:val="both"/>
        <w:rPr>
          <w:sz w:val="22"/>
          <w:szCs w:val="22"/>
          <w:lang w:val="ro-RO"/>
        </w:rPr>
      </w:pPr>
      <w:r>
        <w:rPr>
          <w:sz w:val="22"/>
          <w:szCs w:val="22"/>
          <w:lang w:val="ro-RO"/>
        </w:rPr>
        <w:t xml:space="preserve">Se diminueaza posturile de personal contractual  din cadrul Biroului Audit cu un post  si din cadrul Compartimentului Corpul de Control si Antifraudă al Primarului cu un post. </w:t>
      </w:r>
    </w:p>
    <w:p w:rsidR="00C24B7B" w:rsidRDefault="00C24B7B" w:rsidP="00C24B7B">
      <w:pPr>
        <w:ind w:firstLine="360"/>
        <w:jc w:val="both"/>
        <w:rPr>
          <w:sz w:val="22"/>
          <w:szCs w:val="22"/>
          <w:lang w:val="ro-RO"/>
        </w:rPr>
      </w:pPr>
    </w:p>
    <w:p w:rsidR="00C24B7B" w:rsidRDefault="00C24B7B" w:rsidP="00C24B7B">
      <w:pPr>
        <w:ind w:firstLine="360"/>
        <w:jc w:val="both"/>
        <w:rPr>
          <w:sz w:val="22"/>
          <w:szCs w:val="22"/>
          <w:lang w:val="ro-RO"/>
        </w:rPr>
      </w:pPr>
      <w:r w:rsidRPr="00552036">
        <w:rPr>
          <w:sz w:val="22"/>
          <w:szCs w:val="22"/>
          <w:lang w:val="ro-RO"/>
        </w:rPr>
        <w:t>Se infiinteaza Compartimentul Secretariat Primar cu 1 post  si Com</w:t>
      </w:r>
      <w:r>
        <w:rPr>
          <w:sz w:val="22"/>
          <w:szCs w:val="22"/>
          <w:lang w:val="ro-RO"/>
        </w:rPr>
        <w:t>partimentul Protocol cu 1 post</w:t>
      </w:r>
      <w:r w:rsidR="00CB23D6">
        <w:rPr>
          <w:sz w:val="22"/>
          <w:szCs w:val="22"/>
          <w:lang w:val="ro-RO"/>
        </w:rPr>
        <w:t>.</w:t>
      </w:r>
    </w:p>
    <w:p w:rsidR="00C24B7B" w:rsidRDefault="00C24B7B" w:rsidP="00C24B7B">
      <w:pPr>
        <w:ind w:firstLine="708"/>
        <w:jc w:val="both"/>
        <w:rPr>
          <w:sz w:val="22"/>
          <w:szCs w:val="22"/>
          <w:lang w:val="ro-RO"/>
        </w:rPr>
      </w:pPr>
    </w:p>
    <w:p w:rsidR="00C24B7B" w:rsidRDefault="00C24B7B" w:rsidP="00C24B7B">
      <w:pPr>
        <w:autoSpaceDE w:val="0"/>
        <w:autoSpaceDN w:val="0"/>
        <w:adjustRightInd w:val="0"/>
        <w:ind w:firstLine="360"/>
        <w:jc w:val="both"/>
        <w:rPr>
          <w:sz w:val="22"/>
          <w:szCs w:val="22"/>
          <w:lang w:val="ro-RO"/>
        </w:rPr>
      </w:pPr>
      <w:r>
        <w:rPr>
          <w:sz w:val="22"/>
          <w:szCs w:val="22"/>
          <w:lang w:val="ro-RO"/>
        </w:rPr>
        <w:t xml:space="preserve">Mentionam ca numarul de posturi se diminueaza cu 5  fata de precedenta organigrama aprobata prin HCL nr.581/2014 si se incadreaza </w:t>
      </w:r>
      <w:r w:rsidRPr="007138FE">
        <w:rPr>
          <w:sz w:val="22"/>
          <w:szCs w:val="22"/>
          <w:lang w:val="ro-RO"/>
        </w:rPr>
        <w:t>in numarul maxim de posturi</w:t>
      </w:r>
      <w:r>
        <w:rPr>
          <w:sz w:val="22"/>
          <w:szCs w:val="22"/>
          <w:lang w:val="ro-RO"/>
        </w:rPr>
        <w:t xml:space="preserve"> comunicat de Institutia Prefectului Timis</w:t>
      </w:r>
      <w:r w:rsidRPr="007138FE">
        <w:rPr>
          <w:sz w:val="22"/>
          <w:szCs w:val="22"/>
          <w:lang w:val="ro-RO"/>
        </w:rPr>
        <w:t xml:space="preserve"> </w:t>
      </w:r>
      <w:r>
        <w:rPr>
          <w:sz w:val="22"/>
          <w:szCs w:val="22"/>
          <w:lang w:val="ro-RO"/>
        </w:rPr>
        <w:t>pentru anul 2015. Totodată , menționăm că funcțiile publice din cadrul aparatului de specialitate al Primarului Municipiului Timișoara au fost avizate de Agenția Națională a Funcționarilor Publici prin avizul nr.</w:t>
      </w:r>
      <w:r w:rsidRPr="00E777EF">
        <w:rPr>
          <w:b/>
          <w:bCs/>
          <w:sz w:val="20"/>
          <w:szCs w:val="20"/>
          <w:lang w:val="en-US" w:eastAsia="en-US"/>
        </w:rPr>
        <w:t xml:space="preserve"> </w:t>
      </w:r>
      <w:r w:rsidRPr="00E777EF">
        <w:rPr>
          <w:b/>
          <w:bCs/>
          <w:sz w:val="22"/>
          <w:szCs w:val="22"/>
          <w:lang w:val="en-US" w:eastAsia="en-US"/>
        </w:rPr>
        <w:t xml:space="preserve">47448/2015 </w:t>
      </w:r>
      <w:proofErr w:type="spellStart"/>
      <w:r w:rsidRPr="00E777EF">
        <w:rPr>
          <w:b/>
          <w:bCs/>
          <w:sz w:val="22"/>
          <w:szCs w:val="22"/>
          <w:lang w:val="en-US" w:eastAsia="en-US"/>
        </w:rPr>
        <w:t>conexat</w:t>
      </w:r>
      <w:proofErr w:type="spellEnd"/>
      <w:r w:rsidRPr="00E777EF">
        <w:rPr>
          <w:b/>
          <w:bCs/>
          <w:sz w:val="22"/>
          <w:szCs w:val="22"/>
          <w:lang w:val="en-US" w:eastAsia="en-US"/>
        </w:rPr>
        <w:t xml:space="preserve"> </w:t>
      </w:r>
      <w:proofErr w:type="gramStart"/>
      <w:r w:rsidRPr="00E777EF">
        <w:rPr>
          <w:b/>
          <w:bCs/>
          <w:sz w:val="22"/>
          <w:szCs w:val="22"/>
          <w:lang w:val="en-US" w:eastAsia="en-US"/>
        </w:rPr>
        <w:t>cu  46404</w:t>
      </w:r>
      <w:proofErr w:type="gramEnd"/>
      <w:r w:rsidRPr="00E777EF">
        <w:rPr>
          <w:b/>
          <w:bCs/>
          <w:sz w:val="22"/>
          <w:szCs w:val="22"/>
          <w:lang w:val="en-US" w:eastAsia="en-US"/>
        </w:rPr>
        <w:t>/2015</w:t>
      </w:r>
      <w:r>
        <w:rPr>
          <w:b/>
          <w:bCs/>
          <w:sz w:val="22"/>
          <w:szCs w:val="22"/>
          <w:lang w:val="en-US" w:eastAsia="en-US"/>
        </w:rPr>
        <w:t>.</w:t>
      </w:r>
    </w:p>
    <w:p w:rsidR="00C24B7B" w:rsidRDefault="00C24B7B" w:rsidP="00C24B7B">
      <w:pPr>
        <w:jc w:val="both"/>
        <w:rPr>
          <w:sz w:val="22"/>
          <w:szCs w:val="22"/>
          <w:lang w:val="ro-RO"/>
        </w:rPr>
      </w:pPr>
      <w:r>
        <w:rPr>
          <w:sz w:val="22"/>
          <w:szCs w:val="22"/>
          <w:lang w:val="ro-RO"/>
        </w:rPr>
        <w:tab/>
      </w:r>
    </w:p>
    <w:p w:rsidR="00C24B7B" w:rsidRDefault="00C24B7B" w:rsidP="00C24B7B">
      <w:pPr>
        <w:jc w:val="both"/>
        <w:rPr>
          <w:sz w:val="22"/>
          <w:szCs w:val="22"/>
          <w:lang w:val="ro-RO"/>
        </w:rPr>
      </w:pPr>
      <w:r>
        <w:rPr>
          <w:sz w:val="22"/>
          <w:szCs w:val="22"/>
          <w:lang w:val="ro-RO"/>
        </w:rPr>
        <w:tab/>
        <w:t xml:space="preserve">Fata de cele de mai sus, propunem </w:t>
      </w:r>
      <w:r w:rsidRPr="007138FE">
        <w:rPr>
          <w:sz w:val="22"/>
          <w:szCs w:val="22"/>
          <w:lang w:val="ro-RO"/>
        </w:rPr>
        <w:t>modificarea şi aprobarea organigramei si a statului de funcţii pentru aparatul de specialitate al  Primarului Municipiului Timişoara conform anexelor nr. 1 si 2 la prezentul referat</w:t>
      </w:r>
      <w:r>
        <w:rPr>
          <w:sz w:val="22"/>
          <w:szCs w:val="22"/>
          <w:lang w:val="ro-RO"/>
        </w:rPr>
        <w:t>, parti integrante ale acestuia</w:t>
      </w:r>
      <w:r w:rsidRPr="007138FE">
        <w:rPr>
          <w:sz w:val="22"/>
          <w:szCs w:val="22"/>
          <w:lang w:val="ro-RO"/>
        </w:rPr>
        <w:t>.</w:t>
      </w:r>
    </w:p>
    <w:p w:rsidR="00C24B7B" w:rsidRDefault="00C24B7B" w:rsidP="00C24B7B">
      <w:pPr>
        <w:jc w:val="both"/>
        <w:rPr>
          <w:sz w:val="22"/>
          <w:szCs w:val="22"/>
          <w:lang w:val="ro-RO"/>
        </w:rPr>
      </w:pPr>
    </w:p>
    <w:p w:rsidR="00C24B7B" w:rsidRPr="00E777EF" w:rsidRDefault="00C24B7B" w:rsidP="00C24B7B">
      <w:pPr>
        <w:jc w:val="both"/>
        <w:rPr>
          <w:b/>
          <w:i/>
          <w:sz w:val="22"/>
          <w:szCs w:val="22"/>
          <w:lang w:val="ro-RO"/>
        </w:rPr>
      </w:pPr>
      <w:r w:rsidRPr="00E777EF">
        <w:rPr>
          <w:b/>
          <w:i/>
          <w:sz w:val="22"/>
          <w:szCs w:val="22"/>
          <w:lang w:val="ro-RO"/>
        </w:rPr>
        <w:tab/>
      </w:r>
      <w:r w:rsidRPr="00E777EF">
        <w:rPr>
          <w:b/>
          <w:i/>
          <w:sz w:val="22"/>
          <w:szCs w:val="22"/>
          <w:lang w:val="ro-RO"/>
        </w:rPr>
        <w:tab/>
      </w:r>
      <w:r w:rsidRPr="00E777EF">
        <w:rPr>
          <w:b/>
          <w:i/>
          <w:sz w:val="22"/>
          <w:szCs w:val="22"/>
          <w:lang w:val="ro-RO"/>
        </w:rPr>
        <w:tab/>
      </w:r>
      <w:r w:rsidRPr="00E777EF">
        <w:rPr>
          <w:b/>
          <w:i/>
          <w:sz w:val="22"/>
          <w:szCs w:val="22"/>
          <w:lang w:val="ro-RO"/>
        </w:rPr>
        <w:tab/>
      </w:r>
      <w:r w:rsidRPr="00E777EF">
        <w:rPr>
          <w:b/>
          <w:i/>
          <w:sz w:val="22"/>
          <w:szCs w:val="22"/>
          <w:lang w:val="ro-RO"/>
        </w:rPr>
        <w:tab/>
      </w:r>
      <w:r>
        <w:rPr>
          <w:b/>
          <w:i/>
          <w:sz w:val="22"/>
          <w:szCs w:val="22"/>
          <w:lang w:val="ro-RO"/>
        </w:rPr>
        <w:t xml:space="preserve">  </w:t>
      </w:r>
      <w:r w:rsidRPr="00E777EF">
        <w:rPr>
          <w:b/>
          <w:i/>
          <w:sz w:val="22"/>
          <w:szCs w:val="22"/>
          <w:lang w:val="ro-RO"/>
        </w:rPr>
        <w:t>Secretar</w:t>
      </w:r>
    </w:p>
    <w:p w:rsidR="00C24B7B" w:rsidRPr="00E777EF" w:rsidRDefault="00C24B7B" w:rsidP="00C24B7B">
      <w:pPr>
        <w:jc w:val="both"/>
        <w:rPr>
          <w:b/>
          <w:i/>
          <w:sz w:val="22"/>
          <w:szCs w:val="22"/>
          <w:lang w:val="ro-RO"/>
        </w:rPr>
      </w:pPr>
      <w:r w:rsidRPr="00E777EF">
        <w:rPr>
          <w:b/>
          <w:i/>
          <w:sz w:val="22"/>
          <w:szCs w:val="22"/>
          <w:lang w:val="ro-RO"/>
        </w:rPr>
        <w:tab/>
      </w:r>
      <w:r w:rsidRPr="00E777EF">
        <w:rPr>
          <w:b/>
          <w:i/>
          <w:sz w:val="22"/>
          <w:szCs w:val="22"/>
          <w:lang w:val="ro-RO"/>
        </w:rPr>
        <w:tab/>
      </w:r>
      <w:r w:rsidRPr="00E777EF">
        <w:rPr>
          <w:b/>
          <w:i/>
          <w:sz w:val="22"/>
          <w:szCs w:val="22"/>
          <w:lang w:val="ro-RO"/>
        </w:rPr>
        <w:tab/>
      </w:r>
      <w:r w:rsidRPr="00E777EF">
        <w:rPr>
          <w:b/>
          <w:i/>
          <w:sz w:val="22"/>
          <w:szCs w:val="22"/>
          <w:lang w:val="ro-RO"/>
        </w:rPr>
        <w:tab/>
      </w:r>
      <w:r w:rsidRPr="00E777EF">
        <w:rPr>
          <w:b/>
          <w:i/>
          <w:sz w:val="22"/>
          <w:szCs w:val="22"/>
          <w:lang w:val="ro-RO"/>
        </w:rPr>
        <w:tab/>
        <w:t>Ioan Cojocari</w:t>
      </w:r>
    </w:p>
    <w:p w:rsidR="00C24B7B" w:rsidRDefault="00C24B7B" w:rsidP="00C24B7B">
      <w:pPr>
        <w:jc w:val="both"/>
        <w:rPr>
          <w:sz w:val="22"/>
          <w:szCs w:val="22"/>
          <w:lang w:val="ro-RO"/>
        </w:rPr>
      </w:pPr>
    </w:p>
    <w:p w:rsidR="00C24B7B" w:rsidRDefault="00C24B7B" w:rsidP="00C24B7B">
      <w:pPr>
        <w:jc w:val="both"/>
        <w:rPr>
          <w:sz w:val="22"/>
          <w:szCs w:val="22"/>
          <w:lang w:val="ro-RO"/>
        </w:rPr>
      </w:pPr>
    </w:p>
    <w:p w:rsidR="00C24B7B" w:rsidRDefault="00C24B7B" w:rsidP="00C24B7B">
      <w:pPr>
        <w:jc w:val="both"/>
        <w:rPr>
          <w:sz w:val="22"/>
          <w:szCs w:val="22"/>
          <w:lang w:val="ro-RO"/>
        </w:rPr>
      </w:pPr>
    </w:p>
    <w:p w:rsidR="00C24B7B" w:rsidRPr="00E777EF" w:rsidRDefault="00C24B7B" w:rsidP="00C24B7B">
      <w:pPr>
        <w:jc w:val="both"/>
        <w:rPr>
          <w:b/>
          <w:i/>
          <w:sz w:val="22"/>
          <w:szCs w:val="22"/>
          <w:lang w:val="ro-RO"/>
        </w:rPr>
      </w:pPr>
    </w:p>
    <w:p w:rsidR="00C24B7B" w:rsidRPr="00E777EF" w:rsidRDefault="00C24B7B" w:rsidP="00C24B7B">
      <w:pPr>
        <w:jc w:val="both"/>
        <w:rPr>
          <w:b/>
          <w:i/>
          <w:sz w:val="22"/>
          <w:szCs w:val="22"/>
          <w:lang w:val="ro-RO"/>
        </w:rPr>
      </w:pPr>
      <w:r w:rsidRPr="00E777EF">
        <w:rPr>
          <w:b/>
          <w:i/>
          <w:sz w:val="22"/>
          <w:szCs w:val="22"/>
          <w:lang w:val="ro-RO"/>
        </w:rPr>
        <w:t xml:space="preserve">               Consilier juridic,</w:t>
      </w:r>
      <w:r w:rsidRPr="00E777EF">
        <w:rPr>
          <w:b/>
          <w:i/>
          <w:sz w:val="22"/>
          <w:szCs w:val="22"/>
          <w:lang w:val="ro-RO"/>
        </w:rPr>
        <w:tab/>
        <w:t xml:space="preserve">                                     </w:t>
      </w:r>
      <w:r w:rsidRPr="00E777EF">
        <w:rPr>
          <w:b/>
          <w:i/>
          <w:sz w:val="22"/>
          <w:szCs w:val="22"/>
          <w:lang w:val="ro-RO"/>
        </w:rPr>
        <w:tab/>
      </w:r>
      <w:r w:rsidRPr="00E777EF">
        <w:rPr>
          <w:b/>
          <w:i/>
          <w:sz w:val="22"/>
          <w:szCs w:val="22"/>
          <w:lang w:val="ro-RO"/>
        </w:rPr>
        <w:tab/>
        <w:t xml:space="preserve">  Şef Serviciu Resurse Umane,</w:t>
      </w:r>
    </w:p>
    <w:p w:rsidR="00C24B7B" w:rsidRPr="00E777EF" w:rsidRDefault="00C24B7B" w:rsidP="00C24B7B">
      <w:pPr>
        <w:jc w:val="both"/>
        <w:rPr>
          <w:b/>
          <w:i/>
          <w:sz w:val="22"/>
          <w:szCs w:val="22"/>
          <w:lang w:val="ro-RO"/>
        </w:rPr>
      </w:pPr>
      <w:r w:rsidRPr="00E777EF">
        <w:rPr>
          <w:b/>
          <w:i/>
          <w:sz w:val="22"/>
          <w:szCs w:val="22"/>
          <w:lang w:val="ro-RO"/>
        </w:rPr>
        <w:t xml:space="preserve"> </w:t>
      </w:r>
      <w:r w:rsidRPr="00E777EF">
        <w:rPr>
          <w:b/>
          <w:i/>
          <w:sz w:val="22"/>
          <w:szCs w:val="22"/>
          <w:lang w:val="ro-RO"/>
        </w:rPr>
        <w:tab/>
        <w:t xml:space="preserve">      Gabriela Iova</w:t>
      </w:r>
      <w:r w:rsidRPr="00E777EF">
        <w:rPr>
          <w:b/>
          <w:i/>
          <w:sz w:val="22"/>
          <w:szCs w:val="22"/>
          <w:lang w:val="ro-RO"/>
        </w:rPr>
        <w:tab/>
      </w:r>
      <w:r w:rsidRPr="00E777EF">
        <w:rPr>
          <w:b/>
          <w:i/>
          <w:sz w:val="22"/>
          <w:szCs w:val="22"/>
          <w:lang w:val="ro-RO"/>
        </w:rPr>
        <w:tab/>
        <w:t xml:space="preserve">                                             </w:t>
      </w:r>
      <w:r w:rsidRPr="00E777EF">
        <w:rPr>
          <w:b/>
          <w:i/>
          <w:sz w:val="22"/>
          <w:szCs w:val="22"/>
          <w:lang w:val="ro-RO"/>
        </w:rPr>
        <w:tab/>
        <w:t xml:space="preserve"> Rodica Aurelian</w:t>
      </w:r>
    </w:p>
    <w:p w:rsidR="00C24B7B" w:rsidRPr="00E777EF" w:rsidRDefault="00C24B7B" w:rsidP="00C24B7B">
      <w:pPr>
        <w:jc w:val="both"/>
        <w:rPr>
          <w:b/>
          <w:i/>
          <w:sz w:val="22"/>
          <w:szCs w:val="22"/>
          <w:lang w:val="ro-RO"/>
        </w:rPr>
      </w:pPr>
      <w:r w:rsidRPr="00E777EF">
        <w:rPr>
          <w:b/>
          <w:i/>
          <w:sz w:val="22"/>
          <w:szCs w:val="22"/>
          <w:lang w:val="ro-RO"/>
        </w:rPr>
        <w:t xml:space="preserve"> </w:t>
      </w:r>
    </w:p>
    <w:p w:rsidR="00C24B7B" w:rsidRDefault="00C24B7B" w:rsidP="00C24B7B">
      <w:pPr>
        <w:jc w:val="both"/>
        <w:rPr>
          <w:b/>
          <w:sz w:val="22"/>
          <w:szCs w:val="22"/>
          <w:lang w:val="ro-RO"/>
        </w:rPr>
      </w:pPr>
    </w:p>
    <w:p w:rsidR="00C24B7B" w:rsidRDefault="00C24B7B" w:rsidP="00C24B7B">
      <w:pPr>
        <w:jc w:val="both"/>
        <w:rPr>
          <w:b/>
          <w:sz w:val="22"/>
          <w:szCs w:val="22"/>
          <w:lang w:val="ro-RO"/>
        </w:rPr>
      </w:pPr>
    </w:p>
    <w:p w:rsidR="00C24B7B" w:rsidRDefault="00C24B7B" w:rsidP="00C24B7B">
      <w:pPr>
        <w:jc w:val="both"/>
        <w:rPr>
          <w:b/>
          <w:sz w:val="22"/>
          <w:szCs w:val="22"/>
          <w:lang w:val="ro-RO"/>
        </w:rPr>
      </w:pPr>
    </w:p>
    <w:p w:rsidR="00C24B7B" w:rsidRDefault="00C24B7B" w:rsidP="00C24B7B">
      <w:pPr>
        <w:jc w:val="both"/>
        <w:rPr>
          <w:b/>
          <w:sz w:val="22"/>
          <w:szCs w:val="22"/>
          <w:lang w:val="ro-RO"/>
        </w:rPr>
      </w:pPr>
    </w:p>
    <w:p w:rsidR="00C24B7B" w:rsidRPr="007138FE" w:rsidRDefault="00C24B7B" w:rsidP="00C24B7B">
      <w:pPr>
        <w:jc w:val="both"/>
        <w:rPr>
          <w:b/>
          <w:sz w:val="22"/>
          <w:szCs w:val="22"/>
          <w:lang w:val="ro-RO"/>
        </w:rPr>
      </w:pPr>
    </w:p>
    <w:p w:rsidR="00C24B7B" w:rsidRPr="00783CD7" w:rsidRDefault="00C24B7B" w:rsidP="00C24B7B">
      <w:pPr>
        <w:jc w:val="both"/>
        <w:rPr>
          <w:b/>
          <w:lang w:val="ro-RO"/>
        </w:rPr>
      </w:pPr>
      <w:r w:rsidRPr="007138FE">
        <w:rPr>
          <w:b/>
          <w:sz w:val="22"/>
          <w:szCs w:val="22"/>
          <w:lang w:val="ro-RO"/>
        </w:rPr>
        <w:tab/>
      </w:r>
      <w:r w:rsidRPr="007138FE">
        <w:rPr>
          <w:b/>
          <w:sz w:val="22"/>
          <w:szCs w:val="22"/>
          <w:lang w:val="ro-RO"/>
        </w:rPr>
        <w:tab/>
      </w:r>
      <w:r w:rsidRPr="007138FE">
        <w:rPr>
          <w:b/>
          <w:sz w:val="22"/>
          <w:szCs w:val="22"/>
          <w:lang w:val="ro-RO"/>
        </w:rPr>
        <w:tab/>
      </w:r>
      <w:r w:rsidRPr="007138FE">
        <w:rPr>
          <w:b/>
          <w:sz w:val="22"/>
          <w:szCs w:val="22"/>
          <w:lang w:val="ro-RO"/>
        </w:rPr>
        <w:tab/>
      </w:r>
      <w:r w:rsidRPr="007138FE">
        <w:rPr>
          <w:b/>
          <w:sz w:val="22"/>
          <w:szCs w:val="22"/>
          <w:lang w:val="ro-RO"/>
        </w:rPr>
        <w:tab/>
      </w:r>
      <w:r w:rsidRPr="007138FE">
        <w:rPr>
          <w:b/>
          <w:sz w:val="22"/>
          <w:szCs w:val="22"/>
          <w:lang w:val="ro-RO"/>
        </w:rPr>
        <w:tab/>
      </w:r>
      <w:r w:rsidRPr="007138FE">
        <w:rPr>
          <w:b/>
          <w:sz w:val="22"/>
          <w:szCs w:val="22"/>
          <w:lang w:val="ro-RO"/>
        </w:rPr>
        <w:tab/>
      </w:r>
      <w:r w:rsidRPr="007138FE">
        <w:rPr>
          <w:b/>
          <w:sz w:val="22"/>
          <w:szCs w:val="22"/>
          <w:lang w:val="ro-RO"/>
        </w:rPr>
        <w:tab/>
      </w:r>
      <w:r w:rsidRPr="007138FE">
        <w:rPr>
          <w:b/>
          <w:sz w:val="22"/>
          <w:szCs w:val="22"/>
          <w:lang w:val="ro-RO"/>
        </w:rPr>
        <w:tab/>
        <w:t>FO-53-01, ver.1</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C24B7B" w:rsidRPr="00783CD7" w:rsidRDefault="00C24B7B" w:rsidP="00C24B7B">
      <w:pPr>
        <w:jc w:val="both"/>
        <w:rPr>
          <w:b/>
          <w:lang w:val="ro-RO"/>
        </w:rPr>
      </w:pPr>
    </w:p>
    <w:p w:rsidR="008E1490" w:rsidRDefault="008E1490"/>
    <w:sectPr w:rsidR="008E1490" w:rsidSect="007212F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ADD" w:rsidRDefault="00DA3ADD" w:rsidP="007212F8">
      <w:r>
        <w:separator/>
      </w:r>
    </w:p>
  </w:endnote>
  <w:endnote w:type="continuationSeparator" w:id="0">
    <w:p w:rsidR="00DA3ADD" w:rsidRDefault="00DA3ADD" w:rsidP="00721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A3" w:rsidRDefault="007212F8" w:rsidP="00144E00">
    <w:pPr>
      <w:pStyle w:val="Footer"/>
      <w:framePr w:wrap="around" w:vAnchor="text" w:hAnchor="margin" w:xAlign="right" w:y="1"/>
      <w:rPr>
        <w:rStyle w:val="PageNumber"/>
      </w:rPr>
    </w:pPr>
    <w:r>
      <w:rPr>
        <w:rStyle w:val="PageNumber"/>
      </w:rPr>
      <w:fldChar w:fldCharType="begin"/>
    </w:r>
    <w:r w:rsidR="00C24B7B">
      <w:rPr>
        <w:rStyle w:val="PageNumber"/>
      </w:rPr>
      <w:instrText xml:space="preserve">PAGE  </w:instrText>
    </w:r>
    <w:r>
      <w:rPr>
        <w:rStyle w:val="PageNumber"/>
      </w:rPr>
      <w:fldChar w:fldCharType="end"/>
    </w:r>
  </w:p>
  <w:p w:rsidR="00706FA3" w:rsidRDefault="00DA3ADD" w:rsidP="00144E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A3" w:rsidRDefault="00DA3ADD" w:rsidP="00144E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ADD" w:rsidRDefault="00DA3ADD" w:rsidP="007212F8">
      <w:r>
        <w:separator/>
      </w:r>
    </w:p>
  </w:footnote>
  <w:footnote w:type="continuationSeparator" w:id="0">
    <w:p w:rsidR="00DA3ADD" w:rsidRDefault="00DA3ADD" w:rsidP="00721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4200B"/>
    <w:multiLevelType w:val="hybridMultilevel"/>
    <w:tmpl w:val="9476E00C"/>
    <w:lvl w:ilvl="0" w:tplc="438E2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4B7B"/>
    <w:rsid w:val="005729AF"/>
    <w:rsid w:val="007212F8"/>
    <w:rsid w:val="008E1490"/>
    <w:rsid w:val="00C24B7B"/>
    <w:rsid w:val="00CB23D6"/>
    <w:rsid w:val="00DA3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B7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4B7B"/>
    <w:pPr>
      <w:tabs>
        <w:tab w:val="center" w:pos="4536"/>
        <w:tab w:val="right" w:pos="9072"/>
      </w:tabs>
    </w:pPr>
  </w:style>
  <w:style w:type="character" w:customStyle="1" w:styleId="FooterChar">
    <w:name w:val="Footer Char"/>
    <w:basedOn w:val="DefaultParagraphFont"/>
    <w:link w:val="Footer"/>
    <w:rsid w:val="00C24B7B"/>
    <w:rPr>
      <w:rFonts w:ascii="Times New Roman" w:eastAsia="Times New Roman" w:hAnsi="Times New Roman" w:cs="Times New Roman"/>
      <w:sz w:val="24"/>
      <w:szCs w:val="24"/>
      <w:lang w:val="en-GB" w:eastAsia="en-GB"/>
    </w:rPr>
  </w:style>
  <w:style w:type="character" w:styleId="PageNumber">
    <w:name w:val="page number"/>
    <w:basedOn w:val="DefaultParagraphFont"/>
    <w:rsid w:val="00C24B7B"/>
  </w:style>
  <w:style w:type="paragraph" w:styleId="ListParagraph">
    <w:name w:val="List Paragraph"/>
    <w:basedOn w:val="Normal"/>
    <w:uiPriority w:val="34"/>
    <w:qFormat/>
    <w:rsid w:val="00C24B7B"/>
    <w:pPr>
      <w:ind w:left="720"/>
    </w:pPr>
  </w:style>
  <w:style w:type="paragraph" w:styleId="BalloonText">
    <w:name w:val="Balloon Text"/>
    <w:basedOn w:val="Normal"/>
    <w:link w:val="BalloonTextChar"/>
    <w:uiPriority w:val="99"/>
    <w:semiHidden/>
    <w:unhideWhenUsed/>
    <w:rsid w:val="00C24B7B"/>
    <w:rPr>
      <w:rFonts w:ascii="Tahoma" w:hAnsi="Tahoma" w:cs="Tahoma"/>
      <w:sz w:val="16"/>
      <w:szCs w:val="16"/>
    </w:rPr>
  </w:style>
  <w:style w:type="character" w:customStyle="1" w:styleId="BalloonTextChar">
    <w:name w:val="Balloon Text Char"/>
    <w:basedOn w:val="DefaultParagraphFont"/>
    <w:link w:val="BalloonText"/>
    <w:uiPriority w:val="99"/>
    <w:semiHidden/>
    <w:rsid w:val="00C24B7B"/>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mpfeifer</dc:creator>
  <cp:lastModifiedBy>mpfeifer</cp:lastModifiedBy>
  <cp:revision>2</cp:revision>
  <cp:lastPrinted>2015-10-29T11:17:00Z</cp:lastPrinted>
  <dcterms:created xsi:type="dcterms:W3CDTF">2015-10-29T07:21:00Z</dcterms:created>
  <dcterms:modified xsi:type="dcterms:W3CDTF">2015-10-29T11:17:00Z</dcterms:modified>
</cp:coreProperties>
</file>