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11DA" w:rsidRPr="009B4FEC" w:rsidRDefault="00D011DA" w:rsidP="00D011DA">
      <w:pPr>
        <w:ind w:right="43"/>
        <w:jc w:val="both"/>
        <w:rPr>
          <w:rFonts w:ascii="Times New Roman" w:hAnsi="Times New Roman" w:cs="Times New Roman"/>
          <w:color w:val="auto"/>
          <w:sz w:val="22"/>
          <w:szCs w:val="22"/>
          <w:lang w:val="ro-RO"/>
        </w:rPr>
      </w:pPr>
      <w:r w:rsidRPr="009B4FEC">
        <w:rPr>
          <w:rFonts w:ascii="Times New Roman" w:hAnsi="Times New Roman" w:cs="Times New Roman"/>
          <w:color w:val="auto"/>
          <w:sz w:val="22"/>
          <w:szCs w:val="22"/>
          <w:lang w:val="ro-RO"/>
        </w:rPr>
        <w:t>UR2019-006289/0</w:t>
      </w:r>
      <w:r w:rsidR="00FD14D3">
        <w:rPr>
          <w:rFonts w:ascii="Times New Roman" w:hAnsi="Times New Roman" w:cs="Times New Roman"/>
          <w:color w:val="auto"/>
          <w:sz w:val="22"/>
          <w:szCs w:val="22"/>
          <w:lang w:val="ro-RO"/>
        </w:rPr>
        <w:t>9</w:t>
      </w:r>
      <w:r w:rsidRPr="009B4FEC">
        <w:rPr>
          <w:rFonts w:ascii="Times New Roman" w:hAnsi="Times New Roman" w:cs="Times New Roman"/>
          <w:color w:val="auto"/>
          <w:sz w:val="22"/>
          <w:szCs w:val="22"/>
          <w:lang w:val="ro-RO"/>
        </w:rPr>
        <w:t>.05.2019</w:t>
      </w:r>
    </w:p>
    <w:p w:rsidR="00D011DA" w:rsidRPr="009B4FEC" w:rsidRDefault="00D011DA" w:rsidP="00D011DA">
      <w:pPr>
        <w:pStyle w:val="Heading1"/>
        <w:numPr>
          <w:ilvl w:val="0"/>
          <w:numId w:val="0"/>
        </w:numPr>
        <w:rPr>
          <w:rFonts w:ascii="Times New Roman" w:hAnsi="Times New Roman" w:cs="Times New Roman"/>
          <w:color w:val="auto"/>
          <w:sz w:val="22"/>
          <w:szCs w:val="22"/>
          <w:lang w:val="ro-RO"/>
        </w:rPr>
      </w:pPr>
    </w:p>
    <w:p w:rsidR="00D011DA" w:rsidRPr="009B4FEC" w:rsidRDefault="00D011DA" w:rsidP="00D011DA">
      <w:pPr>
        <w:ind w:right="43"/>
        <w:jc w:val="both"/>
        <w:rPr>
          <w:rFonts w:ascii="Times New Roman" w:hAnsi="Times New Roman" w:cs="Times New Roman"/>
          <w:color w:val="auto"/>
          <w:sz w:val="22"/>
          <w:szCs w:val="22"/>
          <w:lang w:val="ro-RO"/>
        </w:rPr>
      </w:pPr>
    </w:p>
    <w:p w:rsidR="00D011DA" w:rsidRPr="009B4FEC" w:rsidRDefault="00D011DA" w:rsidP="00D011DA">
      <w:pPr>
        <w:ind w:right="43"/>
        <w:jc w:val="both"/>
        <w:rPr>
          <w:rFonts w:ascii="Times New Roman" w:hAnsi="Times New Roman" w:cs="Times New Roman"/>
          <w:color w:val="auto"/>
          <w:sz w:val="22"/>
          <w:szCs w:val="22"/>
          <w:lang w:val="ro-RO"/>
        </w:rPr>
      </w:pPr>
    </w:p>
    <w:p w:rsidR="00D011DA" w:rsidRPr="009B4FEC" w:rsidRDefault="00D011DA" w:rsidP="00D011DA">
      <w:pPr>
        <w:jc w:val="center"/>
        <w:rPr>
          <w:rFonts w:ascii="Times New Roman" w:hAnsi="Times New Roman" w:cs="Times New Roman"/>
          <w:b/>
          <w:bCs/>
          <w:color w:val="auto"/>
          <w:sz w:val="22"/>
          <w:szCs w:val="22"/>
          <w:lang w:val="ro-RO"/>
        </w:rPr>
      </w:pPr>
      <w:r w:rsidRPr="009B4FEC">
        <w:rPr>
          <w:rFonts w:ascii="Times New Roman" w:hAnsi="Times New Roman" w:cs="Times New Roman"/>
          <w:b/>
          <w:bCs/>
          <w:color w:val="auto"/>
          <w:sz w:val="22"/>
          <w:szCs w:val="22"/>
          <w:lang w:val="ro-RO"/>
        </w:rPr>
        <w:t>RAPORT DE SPECIALITATE</w:t>
      </w:r>
    </w:p>
    <w:p w:rsidR="00D011DA" w:rsidRPr="009B4FEC" w:rsidRDefault="00D011DA" w:rsidP="00D011DA">
      <w:pPr>
        <w:contextualSpacing/>
        <w:jc w:val="center"/>
        <w:outlineLvl w:val="0"/>
        <w:rPr>
          <w:rFonts w:ascii="Times New Roman" w:hAnsi="Times New Roman" w:cs="Times New Roman"/>
          <w:b/>
          <w:color w:val="auto"/>
          <w:sz w:val="22"/>
          <w:szCs w:val="22"/>
          <w:lang w:val="ro-RO" w:bidi="th-TH"/>
        </w:rPr>
      </w:pPr>
      <w:r w:rsidRPr="009B4FEC">
        <w:rPr>
          <w:rFonts w:ascii="Times New Roman" w:hAnsi="Times New Roman" w:cs="Times New Roman"/>
          <w:b/>
          <w:bCs/>
          <w:color w:val="auto"/>
          <w:sz w:val="22"/>
          <w:szCs w:val="22"/>
          <w:lang w:val="ro-RO"/>
        </w:rPr>
        <w:t xml:space="preserve">privind aprobarea Planului Urbanistic Zonal </w:t>
      </w:r>
      <w:r w:rsidRPr="009B4FEC">
        <w:rPr>
          <w:rFonts w:ascii="Times New Roman" w:eastAsia="Batang" w:hAnsi="Times New Roman" w:cs="Times New Roman"/>
          <w:color w:val="auto"/>
          <w:sz w:val="22"/>
          <w:szCs w:val="22"/>
          <w:lang w:val="ro-RO"/>
        </w:rPr>
        <w:t xml:space="preserve">– </w:t>
      </w:r>
      <w:r w:rsidRPr="009B4FEC">
        <w:rPr>
          <w:rFonts w:ascii="Times New Roman" w:hAnsi="Times New Roman" w:cs="Times New Roman"/>
          <w:b/>
          <w:color w:val="auto"/>
          <w:sz w:val="22"/>
          <w:szCs w:val="22"/>
          <w:lang w:val="ro-RO"/>
        </w:rPr>
        <w:t xml:space="preserve">„Zonă de locuinţe individuale cu regim redus de înălţime cu </w:t>
      </w:r>
      <w:r w:rsidR="00E72B29">
        <w:rPr>
          <w:rFonts w:ascii="Times New Roman" w:hAnsi="Times New Roman" w:cs="Times New Roman"/>
          <w:b/>
          <w:color w:val="auto"/>
          <w:sz w:val="22"/>
          <w:szCs w:val="22"/>
          <w:lang w:val="ro-RO"/>
        </w:rPr>
        <w:t>caracter</w:t>
      </w:r>
      <w:r w:rsidRPr="009B4FEC">
        <w:rPr>
          <w:rFonts w:ascii="Times New Roman" w:hAnsi="Times New Roman" w:cs="Times New Roman"/>
          <w:b/>
          <w:color w:val="auto"/>
          <w:sz w:val="22"/>
          <w:szCs w:val="22"/>
          <w:lang w:val="ro-RO"/>
        </w:rPr>
        <w:t xml:space="preserve"> urban”, CF 431832, nr. cad 431832, Timişoara</w:t>
      </w:r>
    </w:p>
    <w:p w:rsidR="00D011DA" w:rsidRPr="009B4FEC" w:rsidRDefault="00D011DA" w:rsidP="00D011DA">
      <w:pPr>
        <w:rPr>
          <w:rFonts w:ascii="Times New Roman" w:hAnsi="Times New Roman" w:cs="Times New Roman"/>
          <w:b/>
          <w:bCs/>
          <w:color w:val="auto"/>
          <w:sz w:val="22"/>
          <w:szCs w:val="22"/>
          <w:lang w:val="ro-RO"/>
        </w:rPr>
      </w:pPr>
    </w:p>
    <w:p w:rsidR="00D011DA" w:rsidRPr="009B4FEC" w:rsidRDefault="00D011DA" w:rsidP="00D011DA">
      <w:pPr>
        <w:rPr>
          <w:rFonts w:ascii="Times New Roman" w:hAnsi="Times New Roman" w:cs="Times New Roman"/>
          <w:b/>
          <w:bCs/>
          <w:color w:val="auto"/>
          <w:sz w:val="22"/>
          <w:szCs w:val="22"/>
          <w:lang w:val="ro-RO"/>
        </w:rPr>
      </w:pPr>
    </w:p>
    <w:p w:rsidR="00D011DA" w:rsidRPr="00AA73EE" w:rsidRDefault="00D011DA" w:rsidP="00D011DA">
      <w:pPr>
        <w:ind w:right="43" w:firstLine="720"/>
        <w:jc w:val="both"/>
        <w:rPr>
          <w:rFonts w:ascii="Times New Roman" w:hAnsi="Times New Roman" w:cs="Times New Roman"/>
          <w:color w:val="auto"/>
          <w:sz w:val="22"/>
          <w:szCs w:val="22"/>
          <w:lang w:val="ro-RO"/>
        </w:rPr>
      </w:pPr>
      <w:r w:rsidRPr="00AA73EE">
        <w:rPr>
          <w:rFonts w:ascii="Times New Roman" w:hAnsi="Times New Roman" w:cs="Times New Roman"/>
          <w:color w:val="auto"/>
          <w:sz w:val="22"/>
          <w:szCs w:val="22"/>
          <w:lang w:val="ro-RO"/>
        </w:rPr>
        <w:t>Având în vedere Expunerea de motive nr. UR2019-006289/0</w:t>
      </w:r>
      <w:r w:rsidR="00FD14D3">
        <w:rPr>
          <w:rFonts w:ascii="Times New Roman" w:hAnsi="Times New Roman" w:cs="Times New Roman"/>
          <w:color w:val="auto"/>
          <w:sz w:val="22"/>
          <w:szCs w:val="22"/>
          <w:lang w:val="ro-RO"/>
        </w:rPr>
        <w:t>9</w:t>
      </w:r>
      <w:r w:rsidRPr="00AA73EE">
        <w:rPr>
          <w:rFonts w:ascii="Times New Roman" w:hAnsi="Times New Roman" w:cs="Times New Roman"/>
          <w:color w:val="auto"/>
          <w:sz w:val="22"/>
          <w:szCs w:val="22"/>
          <w:lang w:val="ro-RO"/>
        </w:rPr>
        <w:t xml:space="preserve">.05.2019 a Primarului Municipiului Timişoara şi Proiectul de hotărâre privind aprobarea </w:t>
      </w:r>
      <w:r w:rsidRPr="00AA73EE">
        <w:rPr>
          <w:rFonts w:ascii="Times New Roman" w:hAnsi="Times New Roman" w:cs="Times New Roman"/>
          <w:b/>
          <w:color w:val="auto"/>
          <w:sz w:val="22"/>
          <w:szCs w:val="22"/>
          <w:lang w:val="ro-RO"/>
        </w:rPr>
        <w:t xml:space="preserve">Planului Urbanistic Zonal „Zonă de locuinţe individuale cu regim redus de înălţime cu </w:t>
      </w:r>
      <w:r w:rsidR="00E72B29">
        <w:rPr>
          <w:rFonts w:ascii="Times New Roman" w:hAnsi="Times New Roman" w:cs="Times New Roman"/>
          <w:b/>
          <w:color w:val="auto"/>
          <w:sz w:val="22"/>
          <w:szCs w:val="22"/>
          <w:lang w:val="ro-RO"/>
        </w:rPr>
        <w:t>caracter</w:t>
      </w:r>
      <w:r w:rsidRPr="00AA73EE">
        <w:rPr>
          <w:rFonts w:ascii="Times New Roman" w:hAnsi="Times New Roman" w:cs="Times New Roman"/>
          <w:b/>
          <w:color w:val="auto"/>
          <w:sz w:val="22"/>
          <w:szCs w:val="22"/>
          <w:lang w:val="ro-RO"/>
        </w:rPr>
        <w:t xml:space="preserve"> urban”, CF 431832, nr. cad 431832, Timişoara,</w:t>
      </w:r>
      <w:r w:rsidRPr="00AA73EE">
        <w:rPr>
          <w:rFonts w:ascii="Times New Roman" w:hAnsi="Times New Roman" w:cs="Times New Roman"/>
          <w:color w:val="auto"/>
          <w:sz w:val="22"/>
          <w:szCs w:val="22"/>
          <w:lang w:val="ro-RO"/>
        </w:rPr>
        <w:t xml:space="preserve"> prin care se propune</w:t>
      </w:r>
      <w:r w:rsidRPr="00AA73EE">
        <w:rPr>
          <w:rFonts w:ascii="Times New Roman" w:hAnsi="Times New Roman" w:cs="Times New Roman"/>
          <w:bCs/>
          <w:color w:val="auto"/>
          <w:sz w:val="22"/>
          <w:szCs w:val="22"/>
          <w:lang w:val="ro-RO"/>
        </w:rPr>
        <w:t xml:space="preserve"> </w:t>
      </w:r>
      <w:r w:rsidRPr="00AA73EE">
        <w:rPr>
          <w:rFonts w:ascii="Times New Roman" w:hAnsi="Times New Roman" w:cs="Times New Roman"/>
          <w:color w:val="auto"/>
          <w:sz w:val="22"/>
          <w:szCs w:val="22"/>
          <w:lang w:val="ro-RO"/>
        </w:rPr>
        <w:t>reglementa</w:t>
      </w:r>
      <w:r w:rsidR="00E12E9D">
        <w:rPr>
          <w:rFonts w:ascii="Times New Roman" w:hAnsi="Times New Roman" w:cs="Times New Roman"/>
          <w:color w:val="auto"/>
          <w:sz w:val="22"/>
          <w:szCs w:val="22"/>
          <w:lang w:val="ro-RO"/>
        </w:rPr>
        <w:t>rea modului de realizare</w:t>
      </w:r>
      <w:r w:rsidRPr="00AA73EE">
        <w:rPr>
          <w:rFonts w:ascii="Times New Roman" w:hAnsi="Times New Roman" w:cs="Times New Roman"/>
          <w:color w:val="auto"/>
          <w:sz w:val="22"/>
          <w:szCs w:val="22"/>
          <w:lang w:val="ro-RO"/>
        </w:rPr>
        <w:t xml:space="preserve"> unei zone de locuinţe individuale, cu regim redus de inaltime cu caracter urban, cu dotările aferente: drumuri și platforme, parcaje, branșamente la utilități, rețele și lucrări tehnico-edilitare în incintă, reclame, împrejmuiri, spații verzi, amenajare accese.</w:t>
      </w:r>
    </w:p>
    <w:p w:rsidR="00D011DA" w:rsidRPr="00AA73EE" w:rsidRDefault="00D011DA" w:rsidP="00D011DA">
      <w:pPr>
        <w:pStyle w:val="BodyTextIndent21"/>
        <w:ind w:firstLine="720"/>
        <w:jc w:val="both"/>
        <w:rPr>
          <w:rFonts w:ascii="Times New Roman" w:hAnsi="Times New Roman" w:cs="Times New Roman"/>
          <w:color w:val="auto"/>
          <w:sz w:val="22"/>
          <w:szCs w:val="22"/>
          <w:lang w:val="ro-RO"/>
        </w:rPr>
      </w:pPr>
    </w:p>
    <w:p w:rsidR="00D011DA" w:rsidRPr="00AA73EE" w:rsidRDefault="00D011DA" w:rsidP="00D011DA">
      <w:pPr>
        <w:pStyle w:val="BodyTextIndent21"/>
        <w:ind w:firstLine="720"/>
        <w:jc w:val="both"/>
        <w:rPr>
          <w:rFonts w:ascii="Times New Roman" w:hAnsi="Times New Roman" w:cs="Times New Roman"/>
          <w:color w:val="auto"/>
          <w:sz w:val="22"/>
          <w:szCs w:val="22"/>
          <w:lang w:val="ro-RO"/>
        </w:rPr>
      </w:pPr>
      <w:r w:rsidRPr="00AA73EE">
        <w:rPr>
          <w:rFonts w:ascii="Times New Roman" w:hAnsi="Times New Roman" w:cs="Times New Roman"/>
          <w:color w:val="auto"/>
          <w:sz w:val="22"/>
          <w:szCs w:val="22"/>
          <w:lang w:val="ro-RO"/>
        </w:rPr>
        <w:t>Facem următoarele precizări:</w:t>
      </w:r>
    </w:p>
    <w:p w:rsidR="00D011DA" w:rsidRPr="00AA73EE" w:rsidRDefault="00D011DA" w:rsidP="00D011DA">
      <w:pPr>
        <w:ind w:firstLine="720"/>
        <w:jc w:val="both"/>
        <w:rPr>
          <w:rFonts w:ascii="Times New Roman" w:hAnsi="Times New Roman" w:cs="Times New Roman"/>
          <w:b/>
          <w:bCs/>
          <w:color w:val="auto"/>
          <w:sz w:val="22"/>
          <w:szCs w:val="22"/>
          <w:lang w:val="ro-RO"/>
        </w:rPr>
      </w:pPr>
      <w:r w:rsidRPr="00AA73EE">
        <w:rPr>
          <w:rFonts w:ascii="Times New Roman" w:hAnsi="Times New Roman" w:cs="Times New Roman"/>
          <w:b/>
          <w:color w:val="auto"/>
          <w:sz w:val="22"/>
          <w:szCs w:val="22"/>
          <w:lang w:val="ro-RO"/>
        </w:rPr>
        <w:t xml:space="preserve">Având în vedere solicitarea înregistrată cu nr. UR2019-006289/17.04.2019, privind aprobarea Planului Urbanistic </w:t>
      </w:r>
      <w:r w:rsidRPr="00AA73EE">
        <w:rPr>
          <w:rFonts w:ascii="Times New Roman" w:hAnsi="Times New Roman" w:cs="Times New Roman"/>
          <w:b/>
          <w:bCs/>
          <w:color w:val="auto"/>
          <w:sz w:val="22"/>
          <w:szCs w:val="22"/>
          <w:lang w:val="ro-RO"/>
        </w:rPr>
        <w:t xml:space="preserve">Zonal </w:t>
      </w:r>
      <w:r w:rsidRPr="00AA73EE">
        <w:rPr>
          <w:rFonts w:ascii="Times New Roman" w:eastAsia="Batang" w:hAnsi="Times New Roman" w:cs="Times New Roman"/>
          <w:color w:val="auto"/>
          <w:sz w:val="22"/>
          <w:szCs w:val="22"/>
          <w:lang w:val="ro-RO"/>
        </w:rPr>
        <w:t xml:space="preserve">– </w:t>
      </w:r>
      <w:r w:rsidRPr="00AA73EE">
        <w:rPr>
          <w:rFonts w:ascii="Times New Roman" w:hAnsi="Times New Roman" w:cs="Times New Roman"/>
          <w:b/>
          <w:color w:val="auto"/>
          <w:sz w:val="22"/>
          <w:szCs w:val="22"/>
          <w:lang w:val="ro-RO"/>
        </w:rPr>
        <w:t xml:space="preserve">„Zonă de locuinţe individuale cu regim redus de înălţime cu </w:t>
      </w:r>
      <w:r w:rsidR="00E72B29">
        <w:rPr>
          <w:rFonts w:ascii="Times New Roman" w:hAnsi="Times New Roman" w:cs="Times New Roman"/>
          <w:b/>
          <w:color w:val="auto"/>
          <w:sz w:val="22"/>
          <w:szCs w:val="22"/>
          <w:lang w:val="ro-RO"/>
        </w:rPr>
        <w:t>caracter</w:t>
      </w:r>
      <w:r w:rsidRPr="00AA73EE">
        <w:rPr>
          <w:rFonts w:ascii="Times New Roman" w:hAnsi="Times New Roman" w:cs="Times New Roman"/>
          <w:b/>
          <w:color w:val="auto"/>
          <w:sz w:val="22"/>
          <w:szCs w:val="22"/>
          <w:lang w:val="ro-RO"/>
        </w:rPr>
        <w:t xml:space="preserve"> urban”, CF 431832, nr. cad 431832, Timişoara;</w:t>
      </w:r>
    </w:p>
    <w:p w:rsidR="00D011DA" w:rsidRPr="005672D0" w:rsidRDefault="00D011DA" w:rsidP="00D011DA">
      <w:pPr>
        <w:ind w:firstLine="720"/>
        <w:jc w:val="both"/>
        <w:rPr>
          <w:rFonts w:ascii="Times New Roman" w:hAnsi="Times New Roman" w:cs="Times New Roman"/>
          <w:color w:val="auto"/>
          <w:sz w:val="22"/>
          <w:szCs w:val="22"/>
          <w:lang w:val="ro-RO"/>
        </w:rPr>
      </w:pPr>
      <w:r w:rsidRPr="005672D0">
        <w:rPr>
          <w:rFonts w:ascii="Times New Roman" w:hAnsi="Times New Roman" w:cs="Times New Roman"/>
          <w:color w:val="auto"/>
          <w:sz w:val="22"/>
          <w:szCs w:val="22"/>
          <w:lang w:val="ro-RO"/>
        </w:rPr>
        <w:t xml:space="preserve">Ţinând cont de </w:t>
      </w:r>
      <w:r w:rsidRPr="005672D0">
        <w:rPr>
          <w:rFonts w:ascii="Times New Roman" w:hAnsi="Times New Roman" w:cs="Times New Roman"/>
          <w:b/>
          <w:color w:val="auto"/>
          <w:sz w:val="22"/>
          <w:szCs w:val="22"/>
          <w:lang w:val="ro-RO"/>
        </w:rPr>
        <w:t>Avizul de Oportunitate nr. 06/11.05.2017, de Avizul Arhitectului Sef nr. 44 din 16.01.2019;</w:t>
      </w:r>
    </w:p>
    <w:p w:rsidR="00D011DA" w:rsidRPr="00846C31" w:rsidRDefault="00D011DA" w:rsidP="00D011DA">
      <w:pPr>
        <w:ind w:firstLine="720"/>
        <w:jc w:val="both"/>
        <w:rPr>
          <w:rFonts w:ascii="Times New Roman" w:hAnsi="Times New Roman" w:cs="Times New Roman"/>
          <w:b/>
          <w:color w:val="auto"/>
          <w:sz w:val="22"/>
          <w:szCs w:val="22"/>
          <w:lang w:val="ro-RO"/>
        </w:rPr>
      </w:pPr>
      <w:r w:rsidRPr="00846C31">
        <w:rPr>
          <w:rFonts w:ascii="Times New Roman" w:hAnsi="Times New Roman" w:cs="Times New Roman"/>
          <w:color w:val="auto"/>
          <w:sz w:val="22"/>
          <w:szCs w:val="22"/>
          <w:lang w:val="ro-RO"/>
        </w:rPr>
        <w:t>Având în vedere prevederile</w:t>
      </w:r>
      <w:r w:rsidRPr="00846C31">
        <w:rPr>
          <w:rFonts w:ascii="Times New Roman" w:hAnsi="Times New Roman" w:cs="Times New Roman"/>
          <w:b/>
          <w:color w:val="auto"/>
          <w:sz w:val="22"/>
          <w:szCs w:val="22"/>
          <w:lang w:val="ro-RO"/>
        </w:rPr>
        <w:t xml:space="preserve"> Certificatului de Urbanism nr. 154/16.01.2017 prelungit până în 15.01.2019 emis în scopul „Plan urbanistic zonal – zonă de locuinţe individuale cu regim redus de înălţime cu caracter urban”, Certificatului de Urbanism nr. 4985/19.12.2018 emis în scopul „PUZ - zonă de locuinţe individuale cu regim redus de înălţime cu caracter urban (cu menţionarea posibilităţii de utilizare a avizelor obţinute în baza CU 154/16.01.2017), ambele certificate emise </w:t>
      </w:r>
      <w:r>
        <w:rPr>
          <w:rFonts w:ascii="Times New Roman" w:hAnsi="Times New Roman" w:cs="Times New Roman"/>
          <w:b/>
          <w:color w:val="auto"/>
          <w:sz w:val="22"/>
          <w:szCs w:val="22"/>
          <w:lang w:val="ro-RO"/>
        </w:rPr>
        <w:t>pentru amplasamentul identificat prin CF nr. 431832, nr, Cad 731832;</w:t>
      </w:r>
    </w:p>
    <w:p w:rsidR="00D011DA" w:rsidRPr="00846C31" w:rsidRDefault="00D011DA" w:rsidP="00D011DA">
      <w:pPr>
        <w:ind w:firstLine="720"/>
        <w:jc w:val="both"/>
        <w:rPr>
          <w:rFonts w:ascii="Times New Roman" w:hAnsi="Times New Roman" w:cs="Times New Roman"/>
          <w:color w:val="auto"/>
          <w:sz w:val="22"/>
          <w:szCs w:val="22"/>
          <w:lang w:val="ro-RO"/>
        </w:rPr>
      </w:pPr>
      <w:r w:rsidRPr="00846C31">
        <w:rPr>
          <w:rFonts w:ascii="Times New Roman" w:hAnsi="Times New Roman" w:cs="Times New Roman"/>
          <w:b/>
          <w:color w:val="auto"/>
          <w:sz w:val="22"/>
          <w:szCs w:val="22"/>
          <w:lang w:val="ro-RO"/>
        </w:rPr>
        <w:t xml:space="preserve">Având în vedere Decizia etapei de încadrare nr. 82/11.09.2018 a Agenţiei pentru Protecţia Mediului Timiş </w:t>
      </w:r>
      <w:r w:rsidRPr="00846C31">
        <w:rPr>
          <w:rFonts w:ascii="Times New Roman" w:hAnsi="Times New Roman" w:cs="Times New Roman"/>
          <w:color w:val="auto"/>
          <w:sz w:val="22"/>
          <w:szCs w:val="22"/>
          <w:lang w:val="ro-RO"/>
        </w:rPr>
        <w:t>prin care anunţă ca planul nu necesită evaluare de mediu şi</w:t>
      </w:r>
      <w:r w:rsidRPr="00846C31">
        <w:rPr>
          <w:rFonts w:ascii="Times New Roman" w:hAnsi="Times New Roman" w:cs="Times New Roman"/>
          <w:b/>
          <w:color w:val="auto"/>
          <w:sz w:val="22"/>
          <w:szCs w:val="22"/>
          <w:lang w:val="ro-RO"/>
        </w:rPr>
        <w:t xml:space="preserve"> se adoptă fără aviz de mediu</w:t>
      </w:r>
      <w:r w:rsidRPr="00846C31">
        <w:rPr>
          <w:rFonts w:ascii="Times New Roman" w:hAnsi="Times New Roman" w:cs="Times New Roman"/>
          <w:color w:val="auto"/>
          <w:sz w:val="22"/>
          <w:szCs w:val="22"/>
          <w:lang w:val="ro-RO"/>
        </w:rPr>
        <w:t>;</w:t>
      </w:r>
    </w:p>
    <w:p w:rsidR="00D011DA" w:rsidRDefault="00D011DA" w:rsidP="00D011DA">
      <w:pPr>
        <w:ind w:firstLine="720"/>
        <w:jc w:val="both"/>
        <w:rPr>
          <w:rFonts w:ascii="Times New Roman" w:hAnsi="Times New Roman" w:cs="Times New Roman"/>
          <w:color w:val="auto"/>
          <w:sz w:val="22"/>
          <w:szCs w:val="22"/>
          <w:lang w:val="ro-RO"/>
        </w:rPr>
      </w:pPr>
      <w:r w:rsidRPr="003302BE">
        <w:rPr>
          <w:rFonts w:ascii="Times New Roman" w:hAnsi="Times New Roman" w:cs="Times New Roman"/>
          <w:color w:val="auto"/>
          <w:sz w:val="22"/>
          <w:szCs w:val="22"/>
          <w:lang w:val="ro-RO"/>
        </w:rPr>
        <w:t xml:space="preserve">Având în vedere Avizul nr. 65 din 15.11.2018 al Consiliului Judeţean Timiş emis în scopul aprobării P.U.Z. „Zonă de locuinţe individuale cu regim redus de înălţime </w:t>
      </w:r>
      <w:r w:rsidR="005B3912" w:rsidRPr="003302BE">
        <w:rPr>
          <w:rFonts w:ascii="Times New Roman" w:hAnsi="Times New Roman" w:cs="Times New Roman"/>
          <w:color w:val="auto"/>
          <w:sz w:val="22"/>
          <w:szCs w:val="22"/>
          <w:lang w:val="ro-RO"/>
        </w:rPr>
        <w:t>cu caracter urban”, intravilan m</w:t>
      </w:r>
      <w:r w:rsidR="003302BE" w:rsidRPr="003302BE">
        <w:rPr>
          <w:rFonts w:ascii="Times New Roman" w:hAnsi="Times New Roman" w:cs="Times New Roman"/>
          <w:color w:val="auto"/>
          <w:sz w:val="22"/>
          <w:szCs w:val="22"/>
          <w:lang w:val="ro-RO"/>
        </w:rPr>
        <w:t>unicipiul Timişoara, jud. Timiş;</w:t>
      </w:r>
    </w:p>
    <w:p w:rsidR="008729EC" w:rsidRPr="003302BE" w:rsidRDefault="008729EC" w:rsidP="008729EC">
      <w:pPr>
        <w:ind w:firstLine="720"/>
        <w:jc w:val="both"/>
        <w:rPr>
          <w:rFonts w:ascii="Times New Roman" w:hAnsi="Times New Roman" w:cs="Times New Roman"/>
          <w:color w:val="auto"/>
          <w:sz w:val="22"/>
          <w:szCs w:val="22"/>
          <w:lang w:val="ro-RO"/>
        </w:rPr>
      </w:pPr>
    </w:p>
    <w:p w:rsidR="00D011DA" w:rsidRDefault="00D011DA" w:rsidP="00D011DA">
      <w:pPr>
        <w:ind w:firstLine="720"/>
        <w:jc w:val="both"/>
        <w:rPr>
          <w:rFonts w:ascii="Times New Roman" w:hAnsi="Times New Roman" w:cs="Times New Roman"/>
          <w:b/>
          <w:i/>
          <w:color w:val="auto"/>
          <w:sz w:val="22"/>
          <w:szCs w:val="22"/>
          <w:lang w:val="ro-RO"/>
        </w:rPr>
      </w:pPr>
      <w:r w:rsidRPr="00E72B29">
        <w:rPr>
          <w:rFonts w:ascii="Times New Roman" w:hAnsi="Times New Roman" w:cs="Times New Roman"/>
          <w:b/>
          <w:i/>
          <w:color w:val="auto"/>
          <w:sz w:val="22"/>
          <w:szCs w:val="22"/>
          <w:lang w:val="ro-RO"/>
        </w:rPr>
        <w:t xml:space="preserve">Documentaţia </w:t>
      </w:r>
      <w:r w:rsidRPr="00836DA8">
        <w:rPr>
          <w:rFonts w:ascii="Times New Roman" w:hAnsi="Times New Roman" w:cs="Times New Roman"/>
          <w:b/>
          <w:i/>
          <w:color w:val="auto"/>
          <w:sz w:val="22"/>
          <w:szCs w:val="22"/>
          <w:lang w:val="ro-RO"/>
        </w:rPr>
        <w:t xml:space="preserve">PUZ </w:t>
      </w:r>
      <w:r w:rsidR="003302BE" w:rsidRPr="00836DA8">
        <w:rPr>
          <w:rFonts w:ascii="Times New Roman" w:hAnsi="Times New Roman" w:cs="Times New Roman"/>
          <w:b/>
          <w:i/>
          <w:color w:val="auto"/>
          <w:sz w:val="22"/>
          <w:szCs w:val="22"/>
          <w:lang w:val="ro-RO"/>
        </w:rPr>
        <w:t xml:space="preserve">„Zonă de locuinţe individuale cu regim redus de înălţime cu </w:t>
      </w:r>
      <w:r w:rsidR="00E72B29" w:rsidRPr="00836DA8">
        <w:rPr>
          <w:rFonts w:ascii="Times New Roman" w:hAnsi="Times New Roman" w:cs="Times New Roman"/>
          <w:b/>
          <w:i/>
          <w:color w:val="auto"/>
          <w:sz w:val="22"/>
          <w:szCs w:val="22"/>
          <w:lang w:val="ro-RO"/>
        </w:rPr>
        <w:t>caracter</w:t>
      </w:r>
      <w:r w:rsidR="003302BE" w:rsidRPr="00836DA8">
        <w:rPr>
          <w:rFonts w:ascii="Times New Roman" w:hAnsi="Times New Roman" w:cs="Times New Roman"/>
          <w:b/>
          <w:i/>
          <w:color w:val="auto"/>
          <w:sz w:val="22"/>
          <w:szCs w:val="22"/>
          <w:lang w:val="ro-RO"/>
        </w:rPr>
        <w:t xml:space="preserve"> urban”, CF 431832, nr. cad 431832, Timişoara</w:t>
      </w:r>
      <w:r w:rsidRPr="00836DA8">
        <w:rPr>
          <w:rFonts w:ascii="Times New Roman" w:hAnsi="Times New Roman" w:cs="Times New Roman"/>
          <w:b/>
          <w:i/>
          <w:color w:val="auto"/>
          <w:sz w:val="22"/>
          <w:szCs w:val="22"/>
          <w:lang w:val="ro-RO"/>
        </w:rPr>
        <w:t xml:space="preserve">, </w:t>
      </w:r>
      <w:r w:rsidR="008729EC" w:rsidRPr="008729EC">
        <w:rPr>
          <w:rFonts w:ascii="Times New Roman" w:hAnsi="Times New Roman" w:cs="Times New Roman"/>
          <w:b/>
          <w:i/>
          <w:color w:val="auto"/>
          <w:sz w:val="22"/>
          <w:szCs w:val="22"/>
          <w:lang w:val="ro-RO"/>
        </w:rPr>
        <w:t xml:space="preserve">proprietar teren Jabri Tabrizi Elena, beneficiar fiind S.C. SPIRAL COLONADE S.R.L., </w:t>
      </w:r>
      <w:r w:rsidR="00CA19E9">
        <w:rPr>
          <w:rFonts w:ascii="Times New Roman" w:hAnsi="Times New Roman" w:cs="Times New Roman"/>
          <w:b/>
          <w:i/>
          <w:color w:val="auto"/>
          <w:sz w:val="22"/>
          <w:szCs w:val="22"/>
          <w:lang w:val="ro-RO"/>
        </w:rPr>
        <w:t>conform Declaraţiei notariale cu Incheierea de Autentificare nr. 2778/09.05.2019</w:t>
      </w:r>
      <w:r w:rsidRPr="00836DA8">
        <w:rPr>
          <w:rFonts w:ascii="Times New Roman" w:hAnsi="Times New Roman" w:cs="Times New Roman"/>
          <w:b/>
          <w:i/>
          <w:color w:val="auto"/>
          <w:sz w:val="22"/>
          <w:szCs w:val="22"/>
          <w:lang w:val="ro-RO"/>
        </w:rPr>
        <w:t>, a fo</w:t>
      </w:r>
      <w:r w:rsidRPr="00E72B29">
        <w:rPr>
          <w:rFonts w:ascii="Times New Roman" w:hAnsi="Times New Roman" w:cs="Times New Roman"/>
          <w:b/>
          <w:i/>
          <w:color w:val="auto"/>
          <w:sz w:val="22"/>
          <w:szCs w:val="22"/>
          <w:lang w:val="ro-RO"/>
        </w:rPr>
        <w:t xml:space="preserve">st afişată pe site-ul oficial al Primăriei Municipiului Timişoara începând cu </w:t>
      </w:r>
      <w:r w:rsidR="00E72B29" w:rsidRPr="00E72B29">
        <w:rPr>
          <w:rFonts w:ascii="Times New Roman" w:hAnsi="Times New Roman" w:cs="Times New Roman"/>
          <w:b/>
          <w:i/>
          <w:color w:val="auto"/>
          <w:sz w:val="22"/>
          <w:szCs w:val="22"/>
          <w:lang w:val="ro-RO"/>
        </w:rPr>
        <w:t>16.08</w:t>
      </w:r>
      <w:r w:rsidRPr="00E72B29">
        <w:rPr>
          <w:rFonts w:ascii="Times New Roman" w:hAnsi="Times New Roman" w:cs="Times New Roman"/>
          <w:b/>
          <w:i/>
          <w:color w:val="auto"/>
          <w:sz w:val="22"/>
          <w:szCs w:val="22"/>
          <w:lang w:val="ro-RO"/>
        </w:rPr>
        <w:t xml:space="preserve">.2018, cu ocazia demarării Etapei 2 – etapa elaborării propunerilor PUZ şi RLU aferent, de informare şi consultare a publicului, conform H.C.L. nr. 140/2011, modificat prin H.C.L. nr. 183/2017, perioadă în care </w:t>
      </w:r>
      <w:r w:rsidR="00E72B29" w:rsidRPr="00E72B29">
        <w:rPr>
          <w:rFonts w:ascii="Times New Roman" w:hAnsi="Times New Roman" w:cs="Times New Roman"/>
          <w:b/>
          <w:i/>
          <w:color w:val="auto"/>
          <w:sz w:val="22"/>
          <w:szCs w:val="22"/>
          <w:lang w:val="ro-RO"/>
        </w:rPr>
        <w:t xml:space="preserve">nu </w:t>
      </w:r>
      <w:r w:rsidRPr="00E72B29">
        <w:rPr>
          <w:rFonts w:ascii="Times New Roman" w:hAnsi="Times New Roman" w:cs="Times New Roman"/>
          <w:b/>
          <w:i/>
          <w:color w:val="auto"/>
          <w:sz w:val="22"/>
          <w:szCs w:val="22"/>
          <w:lang w:val="ro-RO"/>
        </w:rPr>
        <w:t>s-a inregistrat</w:t>
      </w:r>
      <w:r w:rsidR="00E72B29" w:rsidRPr="00E72B29">
        <w:rPr>
          <w:rFonts w:ascii="Times New Roman" w:hAnsi="Times New Roman" w:cs="Times New Roman"/>
          <w:b/>
          <w:i/>
          <w:color w:val="auto"/>
          <w:sz w:val="22"/>
          <w:szCs w:val="22"/>
          <w:lang w:val="ro-RO"/>
        </w:rPr>
        <w:t xml:space="preserve"> nici</w:t>
      </w:r>
      <w:r w:rsidRPr="00E72B29">
        <w:rPr>
          <w:rFonts w:ascii="Times New Roman" w:hAnsi="Times New Roman" w:cs="Times New Roman"/>
          <w:b/>
          <w:i/>
          <w:color w:val="auto"/>
          <w:sz w:val="22"/>
          <w:szCs w:val="22"/>
          <w:lang w:val="ro-RO"/>
        </w:rPr>
        <w:t xml:space="preserve"> o sesizare cu p</w:t>
      </w:r>
      <w:r w:rsidR="00E72B29" w:rsidRPr="00E72B29">
        <w:rPr>
          <w:rFonts w:ascii="Times New Roman" w:hAnsi="Times New Roman" w:cs="Times New Roman"/>
          <w:b/>
          <w:i/>
          <w:color w:val="auto"/>
          <w:sz w:val="22"/>
          <w:szCs w:val="22"/>
          <w:lang w:val="ro-RO"/>
        </w:rPr>
        <w:t>rivire la aceasta documentaţie</w:t>
      </w:r>
      <w:r w:rsidRPr="00E72B29">
        <w:rPr>
          <w:rFonts w:ascii="Times New Roman" w:hAnsi="Times New Roman" w:cs="Times New Roman"/>
          <w:b/>
          <w:i/>
          <w:color w:val="auto"/>
          <w:sz w:val="22"/>
          <w:szCs w:val="22"/>
          <w:lang w:val="ro-RO"/>
        </w:rPr>
        <w:t>.</w:t>
      </w:r>
    </w:p>
    <w:p w:rsidR="00D011DA" w:rsidRPr="00E72B29" w:rsidRDefault="00D011DA" w:rsidP="00D011DA">
      <w:pPr>
        <w:ind w:firstLine="720"/>
        <w:jc w:val="both"/>
        <w:rPr>
          <w:rFonts w:ascii="Times New Roman" w:hAnsi="Times New Roman" w:cs="Times New Roman"/>
          <w:b/>
          <w:i/>
          <w:color w:val="auto"/>
          <w:sz w:val="22"/>
          <w:szCs w:val="22"/>
          <w:lang w:val="ro-RO"/>
        </w:rPr>
      </w:pPr>
      <w:r w:rsidRPr="00E72B29">
        <w:rPr>
          <w:rFonts w:ascii="Times New Roman" w:hAnsi="Times New Roman" w:cs="Times New Roman"/>
          <w:b/>
          <w:i/>
          <w:color w:val="auto"/>
          <w:sz w:val="22"/>
          <w:szCs w:val="22"/>
          <w:lang w:val="ro-RO"/>
        </w:rPr>
        <w:t xml:space="preserve">Etapa 2 a fost finalizată prin afişarea pe site-ul Primăriei Municipiului Timişoara a Rezultatelor informării şi consultării publicului nr. </w:t>
      </w:r>
      <w:r w:rsidR="00E72B29" w:rsidRPr="00E72B29">
        <w:rPr>
          <w:rFonts w:ascii="Times New Roman" w:hAnsi="Times New Roman" w:cs="Times New Roman"/>
          <w:b/>
          <w:i/>
          <w:color w:val="auto"/>
          <w:sz w:val="22"/>
          <w:szCs w:val="22"/>
          <w:lang w:val="ro-RO"/>
        </w:rPr>
        <w:t>UR2019-013276/10.09.2018</w:t>
      </w:r>
      <w:r w:rsidRPr="00E72B29">
        <w:rPr>
          <w:rFonts w:ascii="Times New Roman" w:hAnsi="Times New Roman" w:cs="Times New Roman"/>
          <w:b/>
          <w:i/>
          <w:color w:val="auto"/>
          <w:sz w:val="22"/>
          <w:szCs w:val="22"/>
          <w:lang w:val="ro-RO"/>
        </w:rPr>
        <w:t xml:space="preserve"> şi a Raportului informării şi consultării publicului cu nr. </w:t>
      </w:r>
      <w:r w:rsidR="00E72B29" w:rsidRPr="00E72B29">
        <w:rPr>
          <w:rFonts w:ascii="Times New Roman" w:hAnsi="Times New Roman" w:cs="Times New Roman"/>
          <w:b/>
          <w:i/>
          <w:color w:val="auto"/>
          <w:sz w:val="22"/>
          <w:szCs w:val="22"/>
          <w:lang w:val="ro-RO"/>
        </w:rPr>
        <w:t>UR2019-013276/25.09.2018</w:t>
      </w:r>
      <w:r w:rsidRPr="00E72B29">
        <w:rPr>
          <w:rFonts w:ascii="Times New Roman" w:hAnsi="Times New Roman" w:cs="Times New Roman"/>
          <w:b/>
          <w:i/>
          <w:color w:val="auto"/>
          <w:sz w:val="22"/>
          <w:szCs w:val="22"/>
          <w:lang w:val="ro-RO"/>
        </w:rPr>
        <w:t>;</w:t>
      </w:r>
    </w:p>
    <w:p w:rsidR="00D011DA" w:rsidRPr="00C815AE" w:rsidRDefault="00D011DA" w:rsidP="00D011DA">
      <w:pPr>
        <w:ind w:firstLine="720"/>
        <w:jc w:val="both"/>
        <w:rPr>
          <w:rFonts w:ascii="Times New Roman" w:hAnsi="Times New Roman" w:cs="Times New Roman"/>
          <w:b/>
          <w:i/>
          <w:color w:val="FF0000"/>
          <w:sz w:val="22"/>
          <w:szCs w:val="22"/>
          <w:lang w:val="ro-RO"/>
        </w:rPr>
      </w:pPr>
    </w:p>
    <w:p w:rsidR="00D011DA" w:rsidRPr="00E72B29" w:rsidRDefault="00D011DA" w:rsidP="00D011DA">
      <w:pPr>
        <w:ind w:firstLine="720"/>
        <w:jc w:val="both"/>
        <w:rPr>
          <w:rFonts w:ascii="Times New Roman" w:hAnsi="Times New Roman" w:cs="Times New Roman"/>
          <w:color w:val="auto"/>
          <w:sz w:val="22"/>
          <w:szCs w:val="22"/>
          <w:lang w:val="ro-RO"/>
        </w:rPr>
      </w:pPr>
      <w:r w:rsidRPr="00E72B29">
        <w:rPr>
          <w:rFonts w:ascii="Times New Roman" w:hAnsi="Times New Roman" w:cs="Times New Roman"/>
          <w:color w:val="auto"/>
          <w:sz w:val="22"/>
          <w:szCs w:val="22"/>
          <w:lang w:val="ro-RO"/>
        </w:rPr>
        <w:t xml:space="preserve">Conform procedurii prevăzută prin H.C.L. nr. 140/19.04.2011, modificat prin H.C.L. nr. 183/2017 privind aprobarea Regulamentului local de implicare a publicului in elaborarea sau revizuirea planurilor de urbanism si amenajare a teritoriului, documentaţia PUZ </w:t>
      </w:r>
      <w:r w:rsidR="00E72B29" w:rsidRPr="00E72B29">
        <w:rPr>
          <w:rFonts w:ascii="Times New Roman" w:hAnsi="Times New Roman" w:cs="Times New Roman"/>
          <w:color w:val="auto"/>
          <w:sz w:val="22"/>
          <w:szCs w:val="22"/>
          <w:lang w:val="ro-RO"/>
        </w:rPr>
        <w:t xml:space="preserve">„Zonă de locuinţe individuale cu regim redus de înălţime cu </w:t>
      </w:r>
      <w:r w:rsidR="00E72B29">
        <w:rPr>
          <w:rFonts w:ascii="Times New Roman" w:hAnsi="Times New Roman" w:cs="Times New Roman"/>
          <w:color w:val="auto"/>
          <w:sz w:val="22"/>
          <w:szCs w:val="22"/>
          <w:lang w:val="ro-RO"/>
        </w:rPr>
        <w:t>caracter</w:t>
      </w:r>
      <w:r w:rsidR="00E72B29" w:rsidRPr="00E72B29">
        <w:rPr>
          <w:rFonts w:ascii="Times New Roman" w:hAnsi="Times New Roman" w:cs="Times New Roman"/>
          <w:color w:val="auto"/>
          <w:sz w:val="22"/>
          <w:szCs w:val="22"/>
          <w:lang w:val="ro-RO"/>
        </w:rPr>
        <w:t xml:space="preserve"> urban”, CF 431832, nr. cad 431832, Timişoara</w:t>
      </w:r>
      <w:r w:rsidRPr="00E72B29">
        <w:rPr>
          <w:rFonts w:ascii="Times New Roman" w:hAnsi="Times New Roman" w:cs="Times New Roman"/>
          <w:color w:val="auto"/>
          <w:sz w:val="22"/>
          <w:szCs w:val="22"/>
          <w:lang w:val="ro-RO"/>
        </w:rPr>
        <w:t xml:space="preserve">, se încadrează în Etapa 3 - etapa aprobării </w:t>
      </w:r>
      <w:r w:rsidRPr="00E72B29">
        <w:rPr>
          <w:rFonts w:ascii="Times New Roman" w:hAnsi="Times New Roman" w:cs="Times New Roman"/>
          <w:color w:val="auto"/>
          <w:sz w:val="22"/>
          <w:szCs w:val="22"/>
          <w:lang w:val="ro-RO"/>
        </w:rPr>
        <w:lastRenderedPageBreak/>
        <w:t>PUZ si RLU aferent (cap. 8.2.3., art. 63 din HCL nr. 140/2011, modif. prin HCL nr. 183/2017), în baza Dispoziţiei Primarului nr. 92/ 15.01.2007 privind aprobarea Procedurii pentru aplicarea prevederilor Legii nr. 52/2003 privind transparenţa decizională în administraţia publică;</w:t>
      </w:r>
    </w:p>
    <w:p w:rsidR="00D011DA" w:rsidRPr="00E72B29" w:rsidRDefault="00D011DA" w:rsidP="00D011DA">
      <w:pPr>
        <w:ind w:firstLine="720"/>
        <w:jc w:val="both"/>
        <w:rPr>
          <w:rFonts w:ascii="Times New Roman" w:hAnsi="Times New Roman" w:cs="Times New Roman"/>
          <w:color w:val="auto"/>
          <w:sz w:val="22"/>
          <w:szCs w:val="22"/>
          <w:lang w:val="ro-RO"/>
        </w:rPr>
      </w:pPr>
    </w:p>
    <w:p w:rsidR="00D011DA" w:rsidRPr="00E72B29" w:rsidRDefault="00D011DA" w:rsidP="00D011DA">
      <w:pPr>
        <w:ind w:firstLine="720"/>
        <w:jc w:val="both"/>
        <w:rPr>
          <w:rFonts w:ascii="Times New Roman" w:hAnsi="Times New Roman" w:cs="Times New Roman"/>
          <w:b/>
          <w:bCs/>
          <w:color w:val="auto"/>
          <w:sz w:val="22"/>
          <w:szCs w:val="22"/>
          <w:lang w:val="ro-RO"/>
        </w:rPr>
      </w:pPr>
      <w:r w:rsidRPr="00E72B29">
        <w:rPr>
          <w:rFonts w:ascii="Times New Roman" w:hAnsi="Times New Roman" w:cs="Times New Roman"/>
          <w:b/>
          <w:color w:val="auto"/>
          <w:sz w:val="22"/>
          <w:szCs w:val="22"/>
          <w:lang w:val="ro-RO"/>
        </w:rPr>
        <w:t xml:space="preserve">Planul Urbanistic </w:t>
      </w:r>
      <w:r w:rsidRPr="00E72B29">
        <w:rPr>
          <w:rFonts w:ascii="Times New Roman" w:hAnsi="Times New Roman" w:cs="Times New Roman"/>
          <w:b/>
          <w:bCs/>
          <w:color w:val="auto"/>
          <w:sz w:val="22"/>
          <w:szCs w:val="22"/>
          <w:lang w:val="ro-RO"/>
        </w:rPr>
        <w:t xml:space="preserve">Zonal </w:t>
      </w:r>
      <w:r w:rsidRPr="00E72B29">
        <w:rPr>
          <w:rFonts w:ascii="Times New Roman" w:hAnsi="Times New Roman" w:cs="Times New Roman"/>
          <w:b/>
          <w:color w:val="auto"/>
          <w:sz w:val="22"/>
          <w:szCs w:val="22"/>
          <w:lang w:val="ro-RO"/>
        </w:rPr>
        <w:t>„</w:t>
      </w:r>
      <w:r w:rsidR="00E72B29" w:rsidRPr="00E72B29">
        <w:rPr>
          <w:rFonts w:ascii="Times New Roman" w:hAnsi="Times New Roman" w:cs="Times New Roman"/>
          <w:b/>
          <w:color w:val="auto"/>
          <w:sz w:val="22"/>
          <w:szCs w:val="22"/>
          <w:lang w:val="ro-RO"/>
        </w:rPr>
        <w:t xml:space="preserve">Zonă de locuinţe individuale cu regim redus de înălţime cu </w:t>
      </w:r>
      <w:r w:rsidR="00E72B29">
        <w:rPr>
          <w:rFonts w:ascii="Times New Roman" w:hAnsi="Times New Roman" w:cs="Times New Roman"/>
          <w:b/>
          <w:color w:val="auto"/>
          <w:sz w:val="22"/>
          <w:szCs w:val="22"/>
          <w:lang w:val="ro-RO"/>
        </w:rPr>
        <w:t>caracter</w:t>
      </w:r>
      <w:r w:rsidR="00E72B29" w:rsidRPr="00E72B29">
        <w:rPr>
          <w:rFonts w:ascii="Times New Roman" w:hAnsi="Times New Roman" w:cs="Times New Roman"/>
          <w:b/>
          <w:color w:val="auto"/>
          <w:sz w:val="22"/>
          <w:szCs w:val="22"/>
          <w:lang w:val="ro-RO"/>
        </w:rPr>
        <w:t xml:space="preserve"> urban”, CF 431832, nr. cad 431832, Timişoara</w:t>
      </w:r>
      <w:r w:rsidRPr="00E72B29">
        <w:rPr>
          <w:rFonts w:ascii="Times New Roman" w:hAnsi="Times New Roman" w:cs="Times New Roman"/>
          <w:b/>
          <w:color w:val="auto"/>
          <w:sz w:val="22"/>
          <w:szCs w:val="22"/>
          <w:lang w:val="ro-RO"/>
        </w:rPr>
        <w:t xml:space="preserve"> este elaborat de proiectantul</w:t>
      </w:r>
      <w:r w:rsidRPr="00E72B29">
        <w:rPr>
          <w:rFonts w:ascii="Times New Roman" w:hAnsi="Times New Roman" w:cs="Times New Roman"/>
          <w:b/>
          <w:bCs/>
          <w:color w:val="auto"/>
          <w:sz w:val="22"/>
          <w:szCs w:val="22"/>
          <w:lang w:val="ro-RO"/>
        </w:rPr>
        <w:t xml:space="preserve"> </w:t>
      </w:r>
      <w:r w:rsidR="004B073C">
        <w:rPr>
          <w:rFonts w:ascii="Times New Roman" w:hAnsi="Times New Roman" w:cs="Times New Roman"/>
          <w:b/>
          <w:color w:val="auto"/>
          <w:sz w:val="22"/>
          <w:szCs w:val="22"/>
          <w:lang w:val="ro-RO" w:bidi="th-TH"/>
        </w:rPr>
        <w:t xml:space="preserve">S.C. </w:t>
      </w:r>
      <w:r w:rsidR="00E72B29" w:rsidRPr="00E72B29">
        <w:rPr>
          <w:rFonts w:ascii="Times New Roman" w:hAnsi="Times New Roman" w:cs="Times New Roman"/>
          <w:b/>
          <w:color w:val="auto"/>
          <w:sz w:val="22"/>
          <w:szCs w:val="22"/>
          <w:lang w:val="ro-RO" w:bidi="th-TH"/>
        </w:rPr>
        <w:t>2 ATIM PRO DESIGN S.R.L.</w:t>
      </w:r>
      <w:r w:rsidRPr="00E72B29">
        <w:rPr>
          <w:rFonts w:ascii="Times New Roman" w:hAnsi="Times New Roman" w:cs="Times New Roman"/>
          <w:b/>
          <w:bCs/>
          <w:color w:val="auto"/>
          <w:sz w:val="22"/>
          <w:szCs w:val="22"/>
          <w:lang w:val="ro-RO"/>
        </w:rPr>
        <w:t>,</w:t>
      </w:r>
      <w:r w:rsidRPr="00E72B29">
        <w:rPr>
          <w:rFonts w:ascii="Times New Roman" w:hAnsi="Times New Roman" w:cs="Times New Roman"/>
          <w:b/>
          <w:color w:val="auto"/>
          <w:sz w:val="22"/>
          <w:szCs w:val="22"/>
          <w:lang w:val="ro-RO"/>
        </w:rPr>
        <w:t xml:space="preserve"> proiect nr. </w:t>
      </w:r>
      <w:r w:rsidR="00E72B29" w:rsidRPr="00E72B29">
        <w:rPr>
          <w:rFonts w:ascii="Times New Roman" w:hAnsi="Times New Roman" w:cs="Times New Roman"/>
          <w:b/>
          <w:color w:val="auto"/>
          <w:sz w:val="22"/>
          <w:szCs w:val="22"/>
          <w:lang w:val="ro-RO"/>
        </w:rPr>
        <w:t>26/2016</w:t>
      </w:r>
      <w:r w:rsidR="008458B8">
        <w:rPr>
          <w:rFonts w:ascii="Times New Roman" w:hAnsi="Times New Roman" w:cs="Times New Roman"/>
          <w:b/>
          <w:color w:val="auto"/>
          <w:sz w:val="22"/>
          <w:szCs w:val="22"/>
          <w:lang w:val="ro-RO"/>
        </w:rPr>
        <w:t xml:space="preserve">, </w:t>
      </w:r>
      <w:r w:rsidR="005F4848" w:rsidRPr="005F4848">
        <w:rPr>
          <w:rFonts w:ascii="Times New Roman" w:hAnsi="Times New Roman" w:cs="Times New Roman"/>
          <w:b/>
          <w:color w:val="auto"/>
          <w:sz w:val="22"/>
          <w:szCs w:val="22"/>
          <w:lang w:val="ro-RO"/>
        </w:rPr>
        <w:t>proprietar teren Jabri Tabrizi Elena, beneficiar fiind S.C. SPIRAL COLONADE S.R.L</w:t>
      </w:r>
      <w:r w:rsidR="00CA19E9" w:rsidRPr="00CA19E9">
        <w:rPr>
          <w:rFonts w:ascii="Times New Roman" w:hAnsi="Times New Roman" w:cs="Times New Roman"/>
          <w:b/>
          <w:color w:val="auto"/>
          <w:sz w:val="22"/>
          <w:szCs w:val="22"/>
          <w:lang w:val="ro-RO"/>
        </w:rPr>
        <w:t>, conform Declaraţiei notariale cu Incheierea de Autentificare nr. 2778/09.05.2019</w:t>
      </w:r>
      <w:r w:rsidR="005F4848">
        <w:rPr>
          <w:rFonts w:ascii="Times New Roman" w:hAnsi="Times New Roman" w:cs="Times New Roman"/>
          <w:b/>
          <w:color w:val="auto"/>
          <w:sz w:val="22"/>
          <w:szCs w:val="22"/>
          <w:lang w:val="ro-RO"/>
        </w:rPr>
        <w:t>.</w:t>
      </w:r>
    </w:p>
    <w:p w:rsidR="00D011DA" w:rsidRPr="00E72B29" w:rsidRDefault="00D011DA" w:rsidP="00D011DA">
      <w:pPr>
        <w:ind w:firstLine="720"/>
        <w:jc w:val="both"/>
        <w:rPr>
          <w:rFonts w:ascii="Times New Roman" w:hAnsi="Times New Roman" w:cs="Times New Roman"/>
          <w:color w:val="auto"/>
          <w:sz w:val="22"/>
          <w:szCs w:val="22"/>
          <w:lang w:val="ro-RO"/>
        </w:rPr>
      </w:pPr>
    </w:p>
    <w:p w:rsidR="00D011DA" w:rsidRPr="00C815AE" w:rsidRDefault="00D011DA" w:rsidP="00D011DA">
      <w:pPr>
        <w:autoSpaceDE w:val="0"/>
        <w:autoSpaceDN w:val="0"/>
        <w:adjustRightInd w:val="0"/>
        <w:ind w:firstLine="720"/>
        <w:jc w:val="both"/>
        <w:rPr>
          <w:rFonts w:ascii="Times New Roman" w:hAnsi="Times New Roman" w:cs="Times New Roman"/>
          <w:color w:val="FF0000"/>
          <w:sz w:val="22"/>
          <w:szCs w:val="22"/>
          <w:lang w:val="ro-RO" w:bidi="th-TH"/>
        </w:rPr>
      </w:pPr>
      <w:r w:rsidRPr="00E72B29">
        <w:rPr>
          <w:rFonts w:ascii="Times New Roman" w:hAnsi="Times New Roman" w:cs="Times New Roman"/>
          <w:color w:val="auto"/>
          <w:sz w:val="22"/>
          <w:szCs w:val="22"/>
          <w:lang w:val="ro-RO"/>
        </w:rPr>
        <w:t xml:space="preserve">Terenul reglementat în cadrul documentaţiei PUZ </w:t>
      </w:r>
      <w:r w:rsidR="00E72B29">
        <w:rPr>
          <w:rFonts w:ascii="Times New Roman" w:hAnsi="Times New Roman" w:cs="Times New Roman"/>
          <w:color w:val="auto"/>
          <w:sz w:val="22"/>
          <w:szCs w:val="22"/>
          <w:lang w:val="ro-RO"/>
        </w:rPr>
        <w:t>„</w:t>
      </w:r>
      <w:r w:rsidR="00E72B29" w:rsidRPr="00E72B29">
        <w:rPr>
          <w:rFonts w:ascii="Times New Roman" w:hAnsi="Times New Roman" w:cs="Times New Roman"/>
          <w:color w:val="auto"/>
          <w:sz w:val="22"/>
          <w:szCs w:val="22"/>
          <w:lang w:val="ro-RO"/>
        </w:rPr>
        <w:t xml:space="preserve">Zonă de locuinţe individuale cu regim redus de înălţime cu </w:t>
      </w:r>
      <w:r w:rsidR="00E72B29">
        <w:rPr>
          <w:rFonts w:ascii="Times New Roman" w:hAnsi="Times New Roman" w:cs="Times New Roman"/>
          <w:color w:val="auto"/>
          <w:sz w:val="22"/>
          <w:szCs w:val="22"/>
          <w:lang w:val="ro-RO"/>
        </w:rPr>
        <w:t>caracter</w:t>
      </w:r>
      <w:r w:rsidR="00E72B29" w:rsidRPr="00E72B29">
        <w:rPr>
          <w:rFonts w:ascii="Times New Roman" w:hAnsi="Times New Roman" w:cs="Times New Roman"/>
          <w:color w:val="auto"/>
          <w:sz w:val="22"/>
          <w:szCs w:val="22"/>
          <w:lang w:val="ro-RO"/>
        </w:rPr>
        <w:t xml:space="preserve"> urban”, CF 431832, nr. cad 431832, Timişoara, </w:t>
      </w:r>
      <w:r w:rsidRPr="00BD766E">
        <w:rPr>
          <w:rFonts w:ascii="Times New Roman" w:hAnsi="Times New Roman" w:cs="Times New Roman"/>
          <w:color w:val="auto"/>
          <w:sz w:val="22"/>
          <w:szCs w:val="22"/>
          <w:lang w:val="ro-RO"/>
        </w:rPr>
        <w:t xml:space="preserve">este amplasat în partea de </w:t>
      </w:r>
      <w:r w:rsidRPr="00BD766E">
        <w:rPr>
          <w:rFonts w:ascii="Times New Roman" w:hAnsi="Times New Roman" w:cs="Times New Roman"/>
          <w:color w:val="auto"/>
          <w:sz w:val="22"/>
          <w:szCs w:val="22"/>
          <w:lang w:val="ro-RO" w:bidi="th-TH"/>
        </w:rPr>
        <w:t>sud-est a orașului, în intravilanul municipiului Timișoara,</w:t>
      </w:r>
      <w:r w:rsidR="00BD766E" w:rsidRPr="00BD766E">
        <w:rPr>
          <w:rFonts w:ascii="Times New Roman" w:hAnsi="Times New Roman" w:cs="Times New Roman"/>
          <w:color w:val="auto"/>
          <w:sz w:val="22"/>
          <w:szCs w:val="22"/>
          <w:lang w:val="ro-RO" w:bidi="th-TH"/>
        </w:rPr>
        <w:t xml:space="preserve"> la sud de Calea Buziaşului, învecinat</w:t>
      </w:r>
      <w:r w:rsidRPr="00BD766E">
        <w:rPr>
          <w:rFonts w:ascii="Times New Roman" w:hAnsi="Times New Roman" w:cs="Times New Roman"/>
          <w:color w:val="auto"/>
          <w:sz w:val="22"/>
          <w:szCs w:val="22"/>
          <w:lang w:val="ro-RO"/>
        </w:rPr>
        <w:t xml:space="preserve"> </w:t>
      </w:r>
      <w:r w:rsidR="00BD766E" w:rsidRPr="00BD766E">
        <w:rPr>
          <w:rFonts w:ascii="Times New Roman" w:hAnsi="Times New Roman" w:cs="Times New Roman"/>
          <w:color w:val="auto"/>
          <w:sz w:val="22"/>
          <w:szCs w:val="22"/>
          <w:lang w:val="ro-RO"/>
        </w:rPr>
        <w:t>la nord cu drumul cu nr. cad. 434508, la vest cu parcela 1504/1/9/1/a, la sud cu drumul de exploatare De 1504/1/4, iar la est cu parcela de teren A1504/1/10.</w:t>
      </w:r>
    </w:p>
    <w:p w:rsidR="00D011DA" w:rsidRDefault="00D011DA" w:rsidP="00D011DA">
      <w:pPr>
        <w:ind w:firstLine="720"/>
        <w:jc w:val="both"/>
        <w:rPr>
          <w:rFonts w:ascii="Times New Roman" w:hAnsi="Times New Roman" w:cs="Times New Roman"/>
          <w:color w:val="auto"/>
          <w:sz w:val="22"/>
          <w:szCs w:val="22"/>
          <w:lang w:val="ro-RO"/>
        </w:rPr>
      </w:pPr>
      <w:r w:rsidRPr="00BD766E">
        <w:rPr>
          <w:rFonts w:ascii="Times New Roman" w:hAnsi="Times New Roman" w:cs="Times New Roman"/>
          <w:color w:val="auto"/>
          <w:sz w:val="22"/>
          <w:szCs w:val="22"/>
          <w:lang w:val="ro-RO"/>
        </w:rPr>
        <w:t>Conform</w:t>
      </w:r>
      <w:r w:rsidR="00BD766E" w:rsidRPr="00BD766E">
        <w:rPr>
          <w:rFonts w:ascii="Times New Roman" w:hAnsi="Times New Roman" w:cs="Times New Roman"/>
          <w:color w:val="auto"/>
          <w:sz w:val="22"/>
          <w:szCs w:val="22"/>
          <w:lang w:val="ro-RO"/>
        </w:rPr>
        <w:t xml:space="preserve"> PUD aprobat prin HCL nr. 537/2006 - Zonă cu interdicţie temporară de construire până la devierea antenelor de irigaţii şi a conductelor majore de gaz, teren afectat de sistematizarea zonei.</w:t>
      </w:r>
    </w:p>
    <w:p w:rsidR="00BD766E" w:rsidRPr="00BD766E" w:rsidRDefault="00BD766E" w:rsidP="00D011DA">
      <w:pPr>
        <w:ind w:firstLine="720"/>
        <w:jc w:val="both"/>
        <w:rPr>
          <w:rFonts w:ascii="Times New Roman" w:hAnsi="Times New Roman" w:cs="Times New Roman"/>
          <w:color w:val="auto"/>
          <w:sz w:val="22"/>
          <w:szCs w:val="22"/>
          <w:lang w:val="ro-RO"/>
        </w:rPr>
      </w:pPr>
      <w:r w:rsidRPr="00BD766E">
        <w:rPr>
          <w:rFonts w:ascii="Times New Roman" w:hAnsi="Times New Roman" w:cs="Times New Roman"/>
          <w:color w:val="auto"/>
          <w:sz w:val="22"/>
          <w:szCs w:val="22"/>
          <w:lang w:val="ro-RO"/>
        </w:rPr>
        <w:t>Pentru aceste interdicţii s-au obţinut: Aviz ANIF nr. 20/15.02.2019, Aviz Transgaz nr. ETA/3977/22.03.2019.</w:t>
      </w:r>
    </w:p>
    <w:p w:rsidR="00D011DA" w:rsidRPr="00BD766E" w:rsidRDefault="00D011DA" w:rsidP="006F1589">
      <w:pPr>
        <w:spacing w:after="120"/>
        <w:ind w:firstLine="720"/>
        <w:jc w:val="both"/>
        <w:rPr>
          <w:rFonts w:ascii="Times New Roman" w:hAnsi="Times New Roman" w:cs="Times New Roman"/>
          <w:color w:val="auto"/>
          <w:sz w:val="22"/>
          <w:szCs w:val="22"/>
          <w:lang w:val="ro-RO"/>
        </w:rPr>
      </w:pPr>
      <w:r w:rsidRPr="00BD766E">
        <w:rPr>
          <w:rFonts w:ascii="Times New Roman" w:hAnsi="Times New Roman" w:cs="Times New Roman"/>
          <w:color w:val="auto"/>
          <w:sz w:val="22"/>
          <w:szCs w:val="22"/>
          <w:lang w:val="ro-RO"/>
        </w:rPr>
        <w:t xml:space="preserve">Prin prezentul Plan Urbanistic </w:t>
      </w:r>
      <w:r w:rsidRPr="00BD766E">
        <w:rPr>
          <w:rFonts w:ascii="Times New Roman" w:hAnsi="Times New Roman" w:cs="Times New Roman"/>
          <w:bCs/>
          <w:color w:val="auto"/>
          <w:sz w:val="22"/>
          <w:szCs w:val="22"/>
          <w:lang w:val="ro-RO"/>
        </w:rPr>
        <w:t xml:space="preserve">Zonal </w:t>
      </w:r>
      <w:r w:rsidR="00BD766E" w:rsidRPr="00BD766E">
        <w:rPr>
          <w:rFonts w:ascii="Times New Roman" w:hAnsi="Times New Roman" w:cs="Times New Roman"/>
          <w:color w:val="auto"/>
          <w:sz w:val="22"/>
          <w:szCs w:val="22"/>
          <w:lang w:val="ro-RO"/>
        </w:rPr>
        <w:t xml:space="preserve"> „Zonă de locuinţe individuale cu regim redus de înălţime cu caracter urban”, CF 431832, nr. cad 431832, Timişoara</w:t>
      </w:r>
      <w:r w:rsidRPr="00BD766E">
        <w:rPr>
          <w:rFonts w:ascii="Times New Roman" w:hAnsi="Times New Roman" w:cs="Times New Roman"/>
          <w:color w:val="auto"/>
          <w:sz w:val="22"/>
          <w:szCs w:val="22"/>
          <w:lang w:val="ro-RO"/>
        </w:rPr>
        <w:t>, nu se încalcă prevederile OUG nr. 114/2007 privind modificarea si completarea OUG nr. 195/2005, privind protecţia mediului.</w:t>
      </w:r>
    </w:p>
    <w:p w:rsidR="004C5972" w:rsidRPr="006F1589" w:rsidRDefault="00D011DA" w:rsidP="004C5972">
      <w:pPr>
        <w:ind w:firstLine="720"/>
        <w:jc w:val="both"/>
        <w:rPr>
          <w:rFonts w:ascii="Times New Roman" w:hAnsi="Times New Roman" w:cs="Times New Roman"/>
          <w:b/>
          <w:bCs/>
          <w:color w:val="auto"/>
          <w:sz w:val="22"/>
          <w:szCs w:val="22"/>
          <w:lang w:val="ro-RO"/>
        </w:rPr>
      </w:pPr>
      <w:r w:rsidRPr="006F1589">
        <w:rPr>
          <w:rFonts w:ascii="Times New Roman" w:hAnsi="Times New Roman" w:cs="Times New Roman"/>
          <w:b/>
          <w:color w:val="auto"/>
          <w:sz w:val="22"/>
          <w:szCs w:val="22"/>
          <w:lang w:val="ro-RO"/>
        </w:rPr>
        <w:t xml:space="preserve">Terenul reglementat este în suprafaţă </w:t>
      </w:r>
      <w:r w:rsidR="00BD766E" w:rsidRPr="006F1589">
        <w:rPr>
          <w:rFonts w:ascii="Times New Roman" w:hAnsi="Times New Roman" w:cs="Times New Roman"/>
          <w:b/>
          <w:color w:val="auto"/>
          <w:sz w:val="22"/>
          <w:szCs w:val="22"/>
          <w:lang w:val="ro-RO"/>
        </w:rPr>
        <w:t xml:space="preserve">totală S=19000 mp (în acte), S=17760 mp (măsurată) </w:t>
      </w:r>
      <w:r w:rsidRPr="006F1589">
        <w:rPr>
          <w:rFonts w:ascii="Times New Roman" w:hAnsi="Times New Roman" w:cs="Times New Roman"/>
          <w:b/>
          <w:color w:val="auto"/>
          <w:sz w:val="22"/>
          <w:szCs w:val="22"/>
          <w:lang w:val="ro-RO"/>
        </w:rPr>
        <w:t xml:space="preserve">– </w:t>
      </w:r>
      <w:r w:rsidRPr="006F1589">
        <w:rPr>
          <w:rFonts w:ascii="Times New Roman" w:hAnsi="Times New Roman" w:cs="Times New Roman"/>
          <w:b/>
          <w:color w:val="auto"/>
          <w:sz w:val="22"/>
          <w:szCs w:val="22"/>
          <w:lang w:val="ro-RO" w:bidi="th-TH"/>
        </w:rPr>
        <w:t xml:space="preserve">teren înscris în </w:t>
      </w:r>
      <w:r w:rsidR="00BD766E" w:rsidRPr="006F1589">
        <w:rPr>
          <w:rFonts w:ascii="Times New Roman" w:hAnsi="Times New Roman" w:cs="Times New Roman"/>
          <w:b/>
          <w:color w:val="auto"/>
          <w:sz w:val="22"/>
          <w:szCs w:val="22"/>
          <w:lang w:val="ro-RO" w:bidi="th-TH"/>
        </w:rPr>
        <w:t>CF nr. 431832, nr. cad. 431832 (nr. CF vechi: 142062, nr. cad. vechi A1504/1/9/1/b), proprietar Jabri Tabrizi Elena</w:t>
      </w:r>
      <w:r w:rsidR="00E12E9D">
        <w:rPr>
          <w:rFonts w:ascii="Times New Roman" w:hAnsi="Times New Roman" w:cs="Times New Roman"/>
          <w:b/>
          <w:color w:val="auto"/>
          <w:sz w:val="22"/>
          <w:szCs w:val="22"/>
          <w:lang w:val="ro-RO" w:bidi="th-TH"/>
        </w:rPr>
        <w:t>,</w:t>
      </w:r>
      <w:r w:rsidR="004C5972" w:rsidRPr="006F1589">
        <w:rPr>
          <w:rFonts w:ascii="Times New Roman" w:hAnsi="Times New Roman" w:cs="Times New Roman"/>
          <w:b/>
          <w:color w:val="auto"/>
          <w:sz w:val="22"/>
          <w:szCs w:val="22"/>
          <w:lang w:val="ro-RO"/>
        </w:rPr>
        <w:t xml:space="preserve"> beneficiar </w:t>
      </w:r>
      <w:r w:rsidR="004C5972" w:rsidRPr="006F1589">
        <w:rPr>
          <w:rFonts w:ascii="Times New Roman" w:hAnsi="Times New Roman" w:cs="Times New Roman"/>
          <w:b/>
          <w:bCs/>
          <w:color w:val="auto"/>
          <w:sz w:val="22"/>
          <w:szCs w:val="22"/>
          <w:lang w:val="ro-RO"/>
        </w:rPr>
        <w:t xml:space="preserve">S.C. SPIRAL COLONADE S.R.L. </w:t>
      </w:r>
      <w:r w:rsidR="00CA19E9" w:rsidRPr="00CA19E9">
        <w:rPr>
          <w:rFonts w:ascii="Times New Roman" w:hAnsi="Times New Roman" w:cs="Times New Roman"/>
          <w:b/>
          <w:bCs/>
          <w:color w:val="auto"/>
          <w:sz w:val="22"/>
          <w:szCs w:val="22"/>
          <w:lang w:val="ro-RO"/>
        </w:rPr>
        <w:t>conform Declaraţiei notariale cu Incheierea de Autentificare nr. 2778/09.05.2019</w:t>
      </w:r>
      <w:r w:rsidR="005F4848" w:rsidRPr="006F1589">
        <w:rPr>
          <w:rFonts w:ascii="Times New Roman" w:hAnsi="Times New Roman" w:cs="Times New Roman"/>
          <w:b/>
          <w:bCs/>
          <w:color w:val="auto"/>
          <w:sz w:val="22"/>
          <w:szCs w:val="22"/>
          <w:lang w:val="ro-RO"/>
        </w:rPr>
        <w:t>.</w:t>
      </w:r>
    </w:p>
    <w:p w:rsidR="00D011DA" w:rsidRPr="00963ECB" w:rsidRDefault="00D011DA" w:rsidP="00D011DA">
      <w:pPr>
        <w:autoSpaceDE w:val="0"/>
        <w:autoSpaceDN w:val="0"/>
        <w:adjustRightInd w:val="0"/>
        <w:jc w:val="both"/>
        <w:rPr>
          <w:rFonts w:ascii="Times New Roman" w:hAnsi="Times New Roman" w:cs="Times New Roman"/>
          <w:color w:val="auto"/>
          <w:sz w:val="22"/>
          <w:szCs w:val="22"/>
          <w:lang w:val="ro-RO" w:bidi="th-TH"/>
        </w:rPr>
      </w:pPr>
    </w:p>
    <w:p w:rsidR="00D011DA" w:rsidRPr="006F1589" w:rsidRDefault="00D011DA" w:rsidP="00D011DA">
      <w:pPr>
        <w:autoSpaceDE w:val="0"/>
        <w:ind w:firstLine="720"/>
        <w:jc w:val="both"/>
        <w:rPr>
          <w:rFonts w:ascii="Times New Roman" w:hAnsi="Times New Roman" w:cs="Times New Roman"/>
          <w:b/>
          <w:color w:val="auto"/>
          <w:sz w:val="22"/>
          <w:szCs w:val="22"/>
          <w:lang w:val="ro-RO" w:bidi="th-TH"/>
        </w:rPr>
      </w:pPr>
      <w:r w:rsidRPr="006F1589">
        <w:rPr>
          <w:rFonts w:ascii="Times New Roman" w:hAnsi="Times New Roman" w:cs="Times New Roman"/>
          <w:b/>
          <w:color w:val="auto"/>
          <w:sz w:val="22"/>
          <w:szCs w:val="22"/>
          <w:lang w:val="ro-RO"/>
        </w:rPr>
        <w:t xml:space="preserve">Planul Urbanistic </w:t>
      </w:r>
      <w:r w:rsidRPr="006F1589">
        <w:rPr>
          <w:rFonts w:ascii="Times New Roman" w:hAnsi="Times New Roman" w:cs="Times New Roman"/>
          <w:b/>
          <w:bCs/>
          <w:color w:val="auto"/>
          <w:sz w:val="22"/>
          <w:szCs w:val="22"/>
          <w:lang w:val="ro-RO"/>
        </w:rPr>
        <w:t xml:space="preserve">Zonal </w:t>
      </w:r>
      <w:r w:rsidRPr="006F1589">
        <w:rPr>
          <w:rFonts w:ascii="Times New Roman" w:hAnsi="Times New Roman" w:cs="Times New Roman"/>
          <w:b/>
          <w:color w:val="auto"/>
          <w:sz w:val="22"/>
          <w:szCs w:val="22"/>
          <w:lang w:val="ro-RO"/>
        </w:rPr>
        <w:t>„</w:t>
      </w:r>
      <w:r w:rsidR="00BA27C6" w:rsidRPr="006F1589">
        <w:rPr>
          <w:rFonts w:ascii="Times New Roman" w:hAnsi="Times New Roman" w:cs="Times New Roman"/>
          <w:b/>
          <w:color w:val="auto"/>
          <w:sz w:val="22"/>
          <w:szCs w:val="22"/>
          <w:lang w:val="ro-RO"/>
        </w:rPr>
        <w:t>Zonă de locuinţe individuale cu regim redus de înălţime cu caracter urban”, CF 431832, nr. cad 431832, Timişoara</w:t>
      </w:r>
      <w:r w:rsidRPr="006F1589">
        <w:rPr>
          <w:rFonts w:ascii="Times New Roman" w:hAnsi="Times New Roman" w:cs="Times New Roman"/>
          <w:b/>
          <w:color w:val="auto"/>
          <w:sz w:val="22"/>
          <w:szCs w:val="22"/>
          <w:lang w:val="ro-RO"/>
        </w:rPr>
        <w:t xml:space="preserve">, propune </w:t>
      </w:r>
      <w:r w:rsidR="00BA27C6" w:rsidRPr="006F1589">
        <w:rPr>
          <w:rFonts w:ascii="Times New Roman" w:hAnsi="Times New Roman" w:cs="Times New Roman"/>
          <w:b/>
          <w:color w:val="auto"/>
          <w:sz w:val="22"/>
          <w:szCs w:val="22"/>
          <w:lang w:val="ro-RO"/>
        </w:rPr>
        <w:t>o zon</w:t>
      </w:r>
      <w:r w:rsidR="001558F5" w:rsidRPr="006F1589">
        <w:rPr>
          <w:rFonts w:ascii="Times New Roman" w:hAnsi="Times New Roman" w:cs="Times New Roman"/>
          <w:b/>
          <w:color w:val="auto"/>
          <w:sz w:val="22"/>
          <w:szCs w:val="22"/>
          <w:lang w:val="ro-RO"/>
        </w:rPr>
        <w:t>ă</w:t>
      </w:r>
      <w:r w:rsidR="00BA27C6" w:rsidRPr="006F1589">
        <w:rPr>
          <w:rFonts w:ascii="Times New Roman" w:hAnsi="Times New Roman" w:cs="Times New Roman"/>
          <w:b/>
          <w:color w:val="auto"/>
          <w:sz w:val="22"/>
          <w:szCs w:val="22"/>
          <w:lang w:val="ro-RO"/>
        </w:rPr>
        <w:t xml:space="preserve"> de servicii, o zon</w:t>
      </w:r>
      <w:r w:rsidR="001558F5" w:rsidRPr="006F1589">
        <w:rPr>
          <w:rFonts w:ascii="Times New Roman" w:hAnsi="Times New Roman" w:cs="Times New Roman"/>
          <w:b/>
          <w:color w:val="auto"/>
          <w:sz w:val="22"/>
          <w:szCs w:val="22"/>
          <w:lang w:val="ro-RO"/>
        </w:rPr>
        <w:t>ă pentru spaţ</w:t>
      </w:r>
      <w:r w:rsidR="00BA27C6" w:rsidRPr="006F1589">
        <w:rPr>
          <w:rFonts w:ascii="Times New Roman" w:hAnsi="Times New Roman" w:cs="Times New Roman"/>
          <w:b/>
          <w:color w:val="auto"/>
          <w:sz w:val="22"/>
          <w:szCs w:val="22"/>
          <w:lang w:val="ro-RO"/>
        </w:rPr>
        <w:t xml:space="preserve">iu verde, precum </w:t>
      </w:r>
      <w:r w:rsidR="001558F5" w:rsidRPr="006F1589">
        <w:rPr>
          <w:rFonts w:ascii="Times New Roman" w:hAnsi="Times New Roman" w:cs="Times New Roman"/>
          <w:b/>
          <w:color w:val="auto"/>
          <w:sz w:val="22"/>
          <w:szCs w:val="22"/>
          <w:lang w:val="ro-RO"/>
        </w:rPr>
        <w:t>şi o zonă pentru locuinţe individuale cu funcţ</w:t>
      </w:r>
      <w:r w:rsidR="00BA27C6" w:rsidRPr="006F1589">
        <w:rPr>
          <w:rFonts w:ascii="Times New Roman" w:hAnsi="Times New Roman" w:cs="Times New Roman"/>
          <w:b/>
          <w:color w:val="auto"/>
          <w:sz w:val="22"/>
          <w:szCs w:val="22"/>
          <w:lang w:val="ro-RO"/>
        </w:rPr>
        <w:t>i</w:t>
      </w:r>
      <w:r w:rsidR="001558F5" w:rsidRPr="006F1589">
        <w:rPr>
          <w:rFonts w:ascii="Times New Roman" w:hAnsi="Times New Roman" w:cs="Times New Roman"/>
          <w:b/>
          <w:color w:val="auto"/>
          <w:sz w:val="22"/>
          <w:szCs w:val="22"/>
          <w:lang w:val="ro-RO"/>
        </w:rPr>
        <w:t>uni complementare (maximum 2 apartamente/parcelă</w:t>
      </w:r>
      <w:r w:rsidR="00BA27C6" w:rsidRPr="006F1589">
        <w:rPr>
          <w:rFonts w:ascii="Times New Roman" w:hAnsi="Times New Roman" w:cs="Times New Roman"/>
          <w:b/>
          <w:color w:val="auto"/>
          <w:sz w:val="22"/>
          <w:szCs w:val="22"/>
          <w:lang w:val="ro-RO"/>
        </w:rPr>
        <w:t>).</w:t>
      </w:r>
    </w:p>
    <w:p w:rsidR="00D011DA" w:rsidRPr="006F1589" w:rsidRDefault="00D011DA" w:rsidP="00D011DA">
      <w:pPr>
        <w:widowControl w:val="0"/>
        <w:ind w:firstLine="720"/>
        <w:contextualSpacing/>
        <w:jc w:val="both"/>
        <w:outlineLvl w:val="0"/>
        <w:rPr>
          <w:rFonts w:ascii="Times New Roman" w:hAnsi="Times New Roman" w:cs="Times New Roman"/>
          <w:b/>
          <w:color w:val="auto"/>
          <w:sz w:val="22"/>
          <w:szCs w:val="22"/>
          <w:lang w:val="ro-RO" w:bidi="th-TH"/>
        </w:rPr>
      </w:pPr>
      <w:r w:rsidRPr="006F1589">
        <w:rPr>
          <w:rFonts w:ascii="Times New Roman" w:hAnsi="Times New Roman" w:cs="Times New Roman"/>
          <w:b/>
          <w:bCs/>
          <w:color w:val="auto"/>
          <w:sz w:val="22"/>
          <w:szCs w:val="22"/>
          <w:lang w:val="ro-RO"/>
        </w:rPr>
        <w:t xml:space="preserve">Pe parcela studiată se va asigura acces auto </w:t>
      </w:r>
      <w:r w:rsidRPr="006F1589">
        <w:rPr>
          <w:rFonts w:ascii="Times New Roman" w:hAnsi="Times New Roman" w:cs="Times New Roman"/>
          <w:b/>
          <w:color w:val="auto"/>
          <w:sz w:val="22"/>
          <w:szCs w:val="22"/>
          <w:lang w:val="ro-RO"/>
        </w:rPr>
        <w:t xml:space="preserve">şi pietonal </w:t>
      </w:r>
      <w:r w:rsidRPr="006F1589">
        <w:rPr>
          <w:rFonts w:ascii="Times New Roman" w:hAnsi="Times New Roman" w:cs="Times New Roman"/>
          <w:b/>
          <w:color w:val="auto"/>
          <w:sz w:val="22"/>
          <w:szCs w:val="22"/>
          <w:lang w:val="ro-RO" w:bidi="th-TH"/>
        </w:rPr>
        <w:t xml:space="preserve">în conformitate cu avizul Comisiei de Circulatie nr. </w:t>
      </w:r>
      <w:r w:rsidR="00722FB9" w:rsidRPr="006F1589">
        <w:rPr>
          <w:rFonts w:ascii="Times New Roman" w:hAnsi="Times New Roman" w:cs="Times New Roman"/>
          <w:b/>
          <w:color w:val="auto"/>
          <w:sz w:val="22"/>
          <w:szCs w:val="22"/>
          <w:lang w:val="ro-RO" w:bidi="th-TH"/>
        </w:rPr>
        <w:t>2017-003919/16.11.2017</w:t>
      </w:r>
      <w:r w:rsidRPr="006F1589">
        <w:rPr>
          <w:rFonts w:ascii="Times New Roman" w:hAnsi="Times New Roman" w:cs="Times New Roman"/>
          <w:b/>
          <w:color w:val="auto"/>
          <w:sz w:val="22"/>
          <w:szCs w:val="22"/>
          <w:lang w:val="ro-RO" w:bidi="th-TH"/>
        </w:rPr>
        <w:t xml:space="preserve">; </w:t>
      </w:r>
      <w:r w:rsidRPr="006F1589">
        <w:rPr>
          <w:rFonts w:ascii="Times New Roman" w:hAnsi="Times New Roman" w:cs="Times New Roman"/>
          <w:b/>
          <w:color w:val="auto"/>
          <w:sz w:val="22"/>
          <w:szCs w:val="22"/>
          <w:lang w:val="ro-RO"/>
        </w:rPr>
        <w:t>necesarul de parcaje va fi asigurat în conformitate cu Art. 33 şi Anexa 5 din R.G.U.;</w:t>
      </w:r>
    </w:p>
    <w:p w:rsidR="00D011DA" w:rsidRPr="00963ECB" w:rsidRDefault="00D011DA" w:rsidP="00D011DA">
      <w:pPr>
        <w:autoSpaceDE w:val="0"/>
        <w:ind w:firstLine="720"/>
        <w:jc w:val="both"/>
        <w:rPr>
          <w:rFonts w:ascii="Times New Roman" w:hAnsi="Times New Roman" w:cs="Times New Roman"/>
          <w:color w:val="auto"/>
          <w:sz w:val="22"/>
          <w:szCs w:val="22"/>
          <w:lang w:val="ro-RO"/>
        </w:rPr>
      </w:pPr>
    </w:p>
    <w:p w:rsidR="00D011DA" w:rsidRPr="00963ECB" w:rsidRDefault="00D011DA" w:rsidP="00D011DA">
      <w:pPr>
        <w:ind w:firstLine="720"/>
        <w:jc w:val="both"/>
        <w:rPr>
          <w:rFonts w:ascii="Times New Roman" w:hAnsi="Times New Roman" w:cs="Times New Roman"/>
          <w:color w:val="auto"/>
          <w:sz w:val="22"/>
          <w:szCs w:val="22"/>
          <w:lang w:val="ro-RO"/>
        </w:rPr>
      </w:pPr>
      <w:r w:rsidRPr="00963ECB">
        <w:rPr>
          <w:rFonts w:ascii="Times New Roman" w:hAnsi="Times New Roman" w:cs="Times New Roman"/>
          <w:color w:val="auto"/>
          <w:sz w:val="22"/>
          <w:szCs w:val="22"/>
          <w:lang w:val="ro-RO"/>
        </w:rPr>
        <w:t xml:space="preserve">Obţinerea Autorizaţiei de Construire este condiţionată de realizarea locurilor de parcare necesare funcţiunii propuse exclusiv pe parcelele deţinute de beneficiari, în conformitate cu Anexa 2 din R.L.U. aferenta P.U.G., aprobat prin HCL nr. 157/05.08.2002 si prelungit prin HCL nr. 619/2018 şi în conformitate cu avizul Comisiei de Circulaţie </w:t>
      </w:r>
      <w:r w:rsidRPr="00963ECB">
        <w:rPr>
          <w:rFonts w:ascii="Times New Roman" w:hAnsi="Times New Roman" w:cs="Times New Roman"/>
          <w:color w:val="auto"/>
          <w:sz w:val="22"/>
          <w:szCs w:val="22"/>
          <w:lang w:val="ro-RO" w:bidi="th-TH"/>
        </w:rPr>
        <w:t xml:space="preserve">nr. </w:t>
      </w:r>
      <w:r w:rsidR="00722FB9" w:rsidRPr="00963ECB">
        <w:rPr>
          <w:rFonts w:ascii="Times New Roman" w:hAnsi="Times New Roman" w:cs="Times New Roman"/>
          <w:color w:val="auto"/>
          <w:sz w:val="22"/>
          <w:szCs w:val="22"/>
          <w:lang w:val="ro-RO" w:bidi="th-TH"/>
        </w:rPr>
        <w:t>2017-003919/16.11.2017</w:t>
      </w:r>
      <w:r w:rsidRPr="00963ECB">
        <w:rPr>
          <w:rFonts w:ascii="Times New Roman" w:hAnsi="Times New Roman" w:cs="Times New Roman"/>
          <w:color w:val="auto"/>
          <w:sz w:val="22"/>
          <w:szCs w:val="22"/>
          <w:lang w:val="ro-RO" w:bidi="th-TH"/>
        </w:rPr>
        <w:t xml:space="preserve">, </w:t>
      </w:r>
      <w:r w:rsidRPr="00963ECB">
        <w:rPr>
          <w:rFonts w:ascii="Times New Roman" w:hAnsi="Times New Roman" w:cs="Times New Roman"/>
          <w:color w:val="auto"/>
          <w:sz w:val="22"/>
          <w:szCs w:val="22"/>
          <w:lang w:val="ro-RO"/>
        </w:rPr>
        <w:t>doar dup</w:t>
      </w:r>
      <w:r w:rsidR="00722FB9" w:rsidRPr="00963ECB">
        <w:rPr>
          <w:rFonts w:ascii="Times New Roman" w:hAnsi="Times New Roman" w:cs="Times New Roman"/>
          <w:color w:val="auto"/>
          <w:sz w:val="22"/>
          <w:szCs w:val="22"/>
          <w:lang w:val="ro-RO"/>
        </w:rPr>
        <w:t>ă</w:t>
      </w:r>
      <w:r w:rsidRPr="00963ECB">
        <w:rPr>
          <w:rFonts w:ascii="Times New Roman" w:hAnsi="Times New Roman" w:cs="Times New Roman"/>
          <w:color w:val="auto"/>
          <w:sz w:val="22"/>
          <w:szCs w:val="22"/>
          <w:lang w:val="ro-RO"/>
        </w:rPr>
        <w:t xml:space="preserve"> ce terenurile afectate de drumuri, vor deveni publice conform planşei </w:t>
      </w:r>
      <w:r w:rsidR="00722FB9" w:rsidRPr="00963ECB">
        <w:rPr>
          <w:rFonts w:ascii="Times New Roman" w:hAnsi="Times New Roman" w:cs="Times New Roman"/>
          <w:color w:val="auto"/>
          <w:sz w:val="22"/>
          <w:szCs w:val="22"/>
          <w:lang w:val="ro-RO"/>
        </w:rPr>
        <w:t>A:06</w:t>
      </w:r>
      <w:r w:rsidRPr="00963ECB">
        <w:rPr>
          <w:rFonts w:ascii="Times New Roman" w:hAnsi="Times New Roman" w:cs="Times New Roman"/>
          <w:color w:val="auto"/>
          <w:sz w:val="22"/>
          <w:szCs w:val="22"/>
          <w:lang w:val="ro-RO"/>
        </w:rPr>
        <w:t xml:space="preserve"> – „</w:t>
      </w:r>
      <w:r w:rsidR="00722FB9" w:rsidRPr="00963ECB">
        <w:rPr>
          <w:rFonts w:ascii="Times New Roman" w:hAnsi="Times New Roman" w:cs="Times New Roman"/>
          <w:color w:val="auto"/>
          <w:sz w:val="22"/>
          <w:szCs w:val="22"/>
          <w:lang w:val="ro-RO"/>
        </w:rPr>
        <w:t>Plan Circulaţia</w:t>
      </w:r>
      <w:r w:rsidRPr="00963ECB">
        <w:rPr>
          <w:rFonts w:ascii="Times New Roman" w:hAnsi="Times New Roman" w:cs="Times New Roman"/>
          <w:color w:val="auto"/>
          <w:sz w:val="22"/>
          <w:szCs w:val="22"/>
          <w:lang w:val="ro-RO"/>
        </w:rPr>
        <w:t xml:space="preserve"> terenurilor”, planşei </w:t>
      </w:r>
      <w:r w:rsidR="0085036C" w:rsidRPr="00963ECB">
        <w:rPr>
          <w:rFonts w:ascii="Times New Roman" w:hAnsi="Times New Roman" w:cs="Times New Roman"/>
          <w:color w:val="auto"/>
          <w:sz w:val="22"/>
          <w:szCs w:val="22"/>
          <w:lang w:val="ro-RO"/>
        </w:rPr>
        <w:t>A:04</w:t>
      </w:r>
      <w:r w:rsidRPr="00963ECB">
        <w:rPr>
          <w:rFonts w:ascii="Times New Roman" w:hAnsi="Times New Roman" w:cs="Times New Roman"/>
          <w:color w:val="auto"/>
          <w:sz w:val="22"/>
          <w:szCs w:val="22"/>
          <w:lang w:val="ro-RO"/>
        </w:rPr>
        <w:t xml:space="preserve"> – „</w:t>
      </w:r>
      <w:r w:rsidR="0085036C" w:rsidRPr="00963ECB">
        <w:rPr>
          <w:rFonts w:ascii="Times New Roman" w:hAnsi="Times New Roman" w:cs="Times New Roman"/>
          <w:color w:val="auto"/>
          <w:sz w:val="22"/>
          <w:szCs w:val="22"/>
          <w:lang w:val="ro-RO"/>
        </w:rPr>
        <w:t>Plan r</w:t>
      </w:r>
      <w:r w:rsidRPr="00963ECB">
        <w:rPr>
          <w:rFonts w:ascii="Times New Roman" w:hAnsi="Times New Roman" w:cs="Times New Roman"/>
          <w:color w:val="auto"/>
          <w:sz w:val="22"/>
          <w:szCs w:val="22"/>
          <w:lang w:val="ro-RO"/>
        </w:rPr>
        <w:t>eglementări urbanistice” şi asigurarea tuturor utilităţilor necesare investiţiei în conformitate cu Planul de acţiune asumat.</w:t>
      </w:r>
    </w:p>
    <w:p w:rsidR="00D011DA" w:rsidRPr="00963ECB" w:rsidRDefault="00D011DA" w:rsidP="00D011DA">
      <w:pPr>
        <w:tabs>
          <w:tab w:val="left" w:pos="6825"/>
        </w:tabs>
        <w:ind w:firstLine="720"/>
        <w:jc w:val="both"/>
        <w:rPr>
          <w:rFonts w:ascii="Times New Roman" w:hAnsi="Times New Roman" w:cs="Times New Roman"/>
          <w:color w:val="auto"/>
          <w:sz w:val="22"/>
          <w:szCs w:val="22"/>
          <w:lang w:val="ro-RO"/>
        </w:rPr>
      </w:pPr>
    </w:p>
    <w:p w:rsidR="00D011DA" w:rsidRPr="00963ECB" w:rsidRDefault="00D011DA" w:rsidP="00D011DA">
      <w:pPr>
        <w:tabs>
          <w:tab w:val="left" w:pos="6825"/>
        </w:tabs>
        <w:ind w:firstLine="720"/>
        <w:jc w:val="both"/>
        <w:rPr>
          <w:rFonts w:ascii="Times New Roman" w:hAnsi="Times New Roman" w:cs="Times New Roman"/>
          <w:b/>
          <w:color w:val="auto"/>
          <w:sz w:val="22"/>
          <w:szCs w:val="22"/>
          <w:lang w:val="ro-RO"/>
        </w:rPr>
      </w:pPr>
      <w:r w:rsidRPr="00963ECB">
        <w:rPr>
          <w:rFonts w:ascii="Times New Roman" w:hAnsi="Times New Roman" w:cs="Times New Roman"/>
          <w:b/>
          <w:color w:val="auto"/>
          <w:sz w:val="22"/>
          <w:szCs w:val="22"/>
          <w:lang w:val="ro-RO"/>
        </w:rPr>
        <w:t xml:space="preserve">Indicii propuşi prin documentaţie şi conform Avizului Arhitectului Şef nr. </w:t>
      </w:r>
      <w:r w:rsidR="002C140E" w:rsidRPr="00963ECB">
        <w:rPr>
          <w:rFonts w:ascii="Times New Roman" w:hAnsi="Times New Roman" w:cs="Times New Roman"/>
          <w:b/>
          <w:color w:val="auto"/>
          <w:sz w:val="22"/>
          <w:szCs w:val="22"/>
          <w:lang w:val="ro-RO"/>
        </w:rPr>
        <w:t>44 din 16.01.2019</w:t>
      </w:r>
      <w:r w:rsidRPr="00963ECB">
        <w:rPr>
          <w:rFonts w:ascii="Times New Roman" w:hAnsi="Times New Roman" w:cs="Times New Roman"/>
          <w:b/>
          <w:color w:val="auto"/>
          <w:sz w:val="22"/>
          <w:szCs w:val="22"/>
          <w:lang w:val="ro-RO"/>
        </w:rPr>
        <w:t xml:space="preserve"> sunt următorii:</w:t>
      </w:r>
    </w:p>
    <w:p w:rsidR="002C140E" w:rsidRPr="002C140E" w:rsidRDefault="002C140E" w:rsidP="002C140E">
      <w:pPr>
        <w:autoSpaceDE w:val="0"/>
        <w:autoSpaceDN w:val="0"/>
        <w:adjustRightInd w:val="0"/>
        <w:ind w:firstLine="360"/>
        <w:jc w:val="both"/>
        <w:rPr>
          <w:rFonts w:ascii="Times New Roman" w:hAnsi="Times New Roman" w:cs="Times New Roman"/>
          <w:b/>
          <w:color w:val="auto"/>
          <w:sz w:val="22"/>
          <w:szCs w:val="22"/>
          <w:lang w:val="ro-RO" w:bidi="th-TH"/>
        </w:rPr>
      </w:pPr>
      <w:r w:rsidRPr="002C140E">
        <w:rPr>
          <w:rFonts w:ascii="Times New Roman" w:hAnsi="Times New Roman" w:cs="Times New Roman"/>
          <w:b/>
          <w:color w:val="auto"/>
          <w:sz w:val="22"/>
          <w:szCs w:val="22"/>
          <w:lang w:val="ro-RO" w:bidi="th-TH"/>
        </w:rPr>
        <w:t xml:space="preserve">Funcţiunea propusă: </w:t>
      </w:r>
      <w:r w:rsidRPr="002C140E">
        <w:rPr>
          <w:rFonts w:ascii="Times New Roman" w:hAnsi="Times New Roman" w:cs="Times New Roman"/>
          <w:b/>
          <w:color w:val="auto"/>
          <w:sz w:val="22"/>
          <w:szCs w:val="22"/>
          <w:lang w:val="ro-RO"/>
        </w:rPr>
        <w:t>zonă rezidenţială cu dotări şi servicii publice, spatiu verde;</w:t>
      </w:r>
    </w:p>
    <w:p w:rsidR="002C140E" w:rsidRPr="002C140E" w:rsidRDefault="002C140E" w:rsidP="002C140E">
      <w:pPr>
        <w:tabs>
          <w:tab w:val="left" w:pos="6825"/>
        </w:tabs>
        <w:ind w:firstLine="720"/>
        <w:jc w:val="both"/>
        <w:rPr>
          <w:rFonts w:ascii="Times New Roman" w:hAnsi="Times New Roman" w:cs="Times New Roman"/>
          <w:b/>
          <w:color w:val="auto"/>
          <w:sz w:val="22"/>
          <w:szCs w:val="22"/>
          <w:lang w:val="ro-RO"/>
        </w:rPr>
      </w:pPr>
      <w:r w:rsidRPr="002C140E">
        <w:rPr>
          <w:rFonts w:ascii="Times New Roman" w:hAnsi="Times New Roman" w:cs="Times New Roman"/>
          <w:b/>
          <w:color w:val="auto"/>
          <w:sz w:val="22"/>
          <w:szCs w:val="22"/>
          <w:lang w:val="ro-RO"/>
        </w:rPr>
        <w:t xml:space="preserve"> </w:t>
      </w:r>
    </w:p>
    <w:p w:rsidR="002C140E" w:rsidRPr="002C140E" w:rsidRDefault="002C140E" w:rsidP="002C140E">
      <w:pPr>
        <w:tabs>
          <w:tab w:val="left" w:pos="6825"/>
        </w:tabs>
        <w:ind w:firstLine="720"/>
        <w:jc w:val="both"/>
        <w:rPr>
          <w:rFonts w:ascii="Times New Roman" w:hAnsi="Times New Roman" w:cs="Times New Roman"/>
          <w:b/>
          <w:color w:val="auto"/>
          <w:sz w:val="22"/>
          <w:szCs w:val="22"/>
          <w:lang w:val="ro-RO"/>
        </w:rPr>
      </w:pPr>
      <w:r w:rsidRPr="002C140E">
        <w:rPr>
          <w:rFonts w:ascii="Times New Roman" w:hAnsi="Times New Roman" w:cs="Times New Roman"/>
          <w:b/>
          <w:color w:val="auto"/>
          <w:sz w:val="22"/>
          <w:szCs w:val="22"/>
          <w:lang w:val="ro-RO"/>
        </w:rPr>
        <w:t>- Indicatori urbanistici propuşi pe terenul beneficiarului:</w:t>
      </w:r>
    </w:p>
    <w:p w:rsidR="002C140E" w:rsidRPr="002C140E" w:rsidRDefault="002C140E" w:rsidP="002C140E">
      <w:pPr>
        <w:tabs>
          <w:tab w:val="left" w:pos="6825"/>
        </w:tabs>
        <w:ind w:firstLine="720"/>
        <w:jc w:val="both"/>
        <w:rPr>
          <w:rFonts w:ascii="Times New Roman" w:hAnsi="Times New Roman" w:cs="Times New Roman"/>
          <w:b/>
          <w:color w:val="auto"/>
          <w:sz w:val="22"/>
          <w:szCs w:val="22"/>
          <w:lang w:val="ro-RO"/>
        </w:rPr>
      </w:pPr>
      <w:r w:rsidRPr="002C140E">
        <w:rPr>
          <w:rFonts w:ascii="Times New Roman" w:hAnsi="Times New Roman" w:cs="Times New Roman"/>
          <w:b/>
          <w:color w:val="auto"/>
          <w:sz w:val="22"/>
          <w:szCs w:val="22"/>
          <w:lang w:val="ro-RO"/>
        </w:rPr>
        <w:t>Pentru locuinţe individuale cu functiuni complementare (maxim 2 ap./parcela):</w:t>
      </w:r>
    </w:p>
    <w:p w:rsidR="002C140E" w:rsidRPr="002C140E" w:rsidRDefault="002C140E" w:rsidP="002C140E">
      <w:pPr>
        <w:tabs>
          <w:tab w:val="left" w:pos="6825"/>
        </w:tabs>
        <w:ind w:firstLine="720"/>
        <w:jc w:val="both"/>
        <w:rPr>
          <w:rFonts w:ascii="Times New Roman" w:hAnsi="Times New Roman" w:cs="Times New Roman"/>
          <w:b/>
          <w:color w:val="auto"/>
          <w:sz w:val="22"/>
          <w:szCs w:val="22"/>
          <w:lang w:val="ro-RO"/>
        </w:rPr>
      </w:pPr>
      <w:r w:rsidRPr="002C140E">
        <w:rPr>
          <w:rFonts w:ascii="Times New Roman" w:hAnsi="Times New Roman" w:cs="Times New Roman"/>
          <w:b/>
          <w:color w:val="auto"/>
          <w:sz w:val="22"/>
          <w:szCs w:val="22"/>
          <w:lang w:val="ro-RO"/>
        </w:rPr>
        <w:t>Regim de construire: izolat/ cuplat/ insiruit</w:t>
      </w:r>
    </w:p>
    <w:p w:rsidR="002C140E" w:rsidRPr="002C140E" w:rsidRDefault="002C140E" w:rsidP="002C140E">
      <w:pPr>
        <w:tabs>
          <w:tab w:val="left" w:pos="6825"/>
        </w:tabs>
        <w:ind w:firstLine="720"/>
        <w:jc w:val="both"/>
        <w:rPr>
          <w:rFonts w:ascii="Times New Roman" w:hAnsi="Times New Roman" w:cs="Times New Roman"/>
          <w:b/>
          <w:color w:val="auto"/>
          <w:sz w:val="22"/>
          <w:szCs w:val="22"/>
          <w:lang w:val="ro-RO"/>
        </w:rPr>
      </w:pPr>
      <w:r w:rsidRPr="002C140E">
        <w:rPr>
          <w:rFonts w:ascii="Times New Roman" w:hAnsi="Times New Roman" w:cs="Times New Roman"/>
          <w:b/>
          <w:color w:val="auto"/>
          <w:sz w:val="22"/>
          <w:szCs w:val="22"/>
          <w:lang w:val="ro-RO"/>
        </w:rPr>
        <w:lastRenderedPageBreak/>
        <w:t>POT maxim = 35%;</w:t>
      </w:r>
    </w:p>
    <w:p w:rsidR="002C140E" w:rsidRPr="002C140E" w:rsidRDefault="002C140E" w:rsidP="002C140E">
      <w:pPr>
        <w:tabs>
          <w:tab w:val="left" w:pos="6825"/>
        </w:tabs>
        <w:ind w:firstLine="720"/>
        <w:jc w:val="both"/>
        <w:rPr>
          <w:rFonts w:ascii="Times New Roman" w:hAnsi="Times New Roman" w:cs="Times New Roman"/>
          <w:b/>
          <w:color w:val="auto"/>
          <w:sz w:val="22"/>
          <w:szCs w:val="22"/>
          <w:lang w:val="ro-RO"/>
        </w:rPr>
      </w:pPr>
      <w:r w:rsidRPr="002C140E">
        <w:rPr>
          <w:rFonts w:ascii="Times New Roman" w:hAnsi="Times New Roman" w:cs="Times New Roman"/>
          <w:b/>
          <w:color w:val="auto"/>
          <w:sz w:val="22"/>
          <w:szCs w:val="22"/>
          <w:lang w:val="ro-RO"/>
        </w:rPr>
        <w:t>CUT maxim = 0,9;</w:t>
      </w:r>
    </w:p>
    <w:p w:rsidR="002C140E" w:rsidRPr="002C140E" w:rsidRDefault="002C140E" w:rsidP="002C140E">
      <w:pPr>
        <w:tabs>
          <w:tab w:val="left" w:pos="6825"/>
        </w:tabs>
        <w:ind w:firstLine="720"/>
        <w:jc w:val="both"/>
        <w:rPr>
          <w:rFonts w:ascii="Times New Roman" w:hAnsi="Times New Roman" w:cs="Times New Roman"/>
          <w:b/>
          <w:color w:val="auto"/>
          <w:sz w:val="22"/>
          <w:szCs w:val="22"/>
          <w:lang w:val="ro-RO"/>
        </w:rPr>
      </w:pPr>
      <w:r w:rsidRPr="002C140E">
        <w:rPr>
          <w:rFonts w:ascii="Times New Roman" w:hAnsi="Times New Roman" w:cs="Times New Roman"/>
          <w:b/>
          <w:color w:val="auto"/>
          <w:sz w:val="22"/>
          <w:szCs w:val="22"/>
          <w:lang w:val="ro-RO"/>
        </w:rPr>
        <w:t>Regim de înălţime S/D+P+1E+M/Er;</w:t>
      </w:r>
    </w:p>
    <w:p w:rsidR="002C140E" w:rsidRPr="002C140E" w:rsidRDefault="002C140E" w:rsidP="002C140E">
      <w:pPr>
        <w:tabs>
          <w:tab w:val="left" w:pos="6825"/>
        </w:tabs>
        <w:ind w:firstLine="720"/>
        <w:jc w:val="both"/>
        <w:rPr>
          <w:rFonts w:ascii="Times New Roman" w:hAnsi="Times New Roman" w:cs="Times New Roman"/>
          <w:b/>
          <w:color w:val="auto"/>
          <w:sz w:val="22"/>
          <w:szCs w:val="22"/>
          <w:lang w:val="ro-RO"/>
        </w:rPr>
      </w:pPr>
      <w:r w:rsidRPr="002C140E">
        <w:rPr>
          <w:rFonts w:ascii="Times New Roman" w:hAnsi="Times New Roman" w:cs="Times New Roman"/>
          <w:b/>
          <w:color w:val="auto"/>
          <w:sz w:val="22"/>
          <w:szCs w:val="22"/>
          <w:lang w:val="ro-RO"/>
        </w:rPr>
        <w:t>H cornişă max. = 8 m</w:t>
      </w:r>
    </w:p>
    <w:p w:rsidR="002C140E" w:rsidRPr="002C140E" w:rsidRDefault="002C140E" w:rsidP="002C140E">
      <w:pPr>
        <w:tabs>
          <w:tab w:val="left" w:pos="6825"/>
        </w:tabs>
        <w:ind w:firstLine="720"/>
        <w:jc w:val="both"/>
        <w:rPr>
          <w:rFonts w:ascii="Times New Roman" w:hAnsi="Times New Roman" w:cs="Times New Roman"/>
          <w:b/>
          <w:color w:val="auto"/>
          <w:sz w:val="22"/>
          <w:szCs w:val="22"/>
          <w:lang w:val="ro-RO"/>
        </w:rPr>
      </w:pPr>
      <w:r w:rsidRPr="002C140E">
        <w:rPr>
          <w:rFonts w:ascii="Times New Roman" w:hAnsi="Times New Roman" w:cs="Times New Roman"/>
          <w:b/>
          <w:color w:val="auto"/>
          <w:sz w:val="22"/>
          <w:szCs w:val="22"/>
          <w:lang w:val="ro-RO"/>
        </w:rPr>
        <w:t>Retragere minima fata de aliniament, retrageri minime fata de limitele laterale si fata de limitele posteri</w:t>
      </w:r>
      <w:r w:rsidR="005F4848">
        <w:rPr>
          <w:rFonts w:ascii="Times New Roman" w:hAnsi="Times New Roman" w:cs="Times New Roman"/>
          <w:b/>
          <w:color w:val="auto"/>
          <w:sz w:val="22"/>
          <w:szCs w:val="22"/>
          <w:lang w:val="ro-RO"/>
        </w:rPr>
        <w:t>oare – conform plansei nr. A04 „</w:t>
      </w:r>
      <w:r w:rsidRPr="002C140E">
        <w:rPr>
          <w:rFonts w:ascii="Times New Roman" w:hAnsi="Times New Roman" w:cs="Times New Roman"/>
          <w:b/>
          <w:color w:val="auto"/>
          <w:sz w:val="22"/>
          <w:szCs w:val="22"/>
          <w:lang w:val="ro-RO"/>
        </w:rPr>
        <w:t>Reglementari urbanistice”</w:t>
      </w:r>
    </w:p>
    <w:p w:rsidR="002C140E" w:rsidRPr="002C140E" w:rsidRDefault="002C140E" w:rsidP="002C140E">
      <w:pPr>
        <w:tabs>
          <w:tab w:val="left" w:pos="6825"/>
        </w:tabs>
        <w:ind w:firstLine="720"/>
        <w:jc w:val="both"/>
        <w:rPr>
          <w:rFonts w:ascii="Times New Roman" w:hAnsi="Times New Roman" w:cs="Times New Roman"/>
          <w:b/>
          <w:color w:val="auto"/>
          <w:sz w:val="22"/>
          <w:szCs w:val="22"/>
          <w:lang w:val="ro-RO"/>
        </w:rPr>
      </w:pPr>
    </w:p>
    <w:p w:rsidR="002C140E" w:rsidRPr="002C140E" w:rsidRDefault="002C140E" w:rsidP="002C140E">
      <w:pPr>
        <w:tabs>
          <w:tab w:val="left" w:pos="6825"/>
        </w:tabs>
        <w:ind w:firstLine="720"/>
        <w:jc w:val="both"/>
        <w:rPr>
          <w:rFonts w:ascii="Times New Roman" w:hAnsi="Times New Roman" w:cs="Times New Roman"/>
          <w:b/>
          <w:color w:val="auto"/>
          <w:sz w:val="22"/>
          <w:szCs w:val="22"/>
          <w:lang w:val="ro-RO"/>
        </w:rPr>
      </w:pPr>
      <w:r w:rsidRPr="002C140E">
        <w:rPr>
          <w:rFonts w:ascii="Times New Roman" w:hAnsi="Times New Roman" w:cs="Times New Roman"/>
          <w:b/>
          <w:color w:val="auto"/>
          <w:sz w:val="22"/>
          <w:szCs w:val="22"/>
          <w:lang w:val="ro-RO"/>
        </w:rPr>
        <w:t>Pentru zona servicii:</w:t>
      </w:r>
    </w:p>
    <w:p w:rsidR="002C140E" w:rsidRPr="002C140E" w:rsidRDefault="002C140E" w:rsidP="002C140E">
      <w:pPr>
        <w:tabs>
          <w:tab w:val="left" w:pos="6825"/>
        </w:tabs>
        <w:ind w:firstLine="720"/>
        <w:jc w:val="both"/>
        <w:rPr>
          <w:rFonts w:ascii="Times New Roman" w:hAnsi="Times New Roman" w:cs="Times New Roman"/>
          <w:b/>
          <w:color w:val="auto"/>
          <w:sz w:val="22"/>
          <w:szCs w:val="22"/>
          <w:lang w:val="ro-RO"/>
        </w:rPr>
      </w:pPr>
      <w:r w:rsidRPr="002C140E">
        <w:rPr>
          <w:rFonts w:ascii="Times New Roman" w:hAnsi="Times New Roman" w:cs="Times New Roman"/>
          <w:b/>
          <w:color w:val="auto"/>
          <w:sz w:val="22"/>
          <w:szCs w:val="22"/>
          <w:lang w:val="ro-RO"/>
        </w:rPr>
        <w:t>Regim de construire: izolat/ cuplat/ insiruit</w:t>
      </w:r>
    </w:p>
    <w:p w:rsidR="002C140E" w:rsidRPr="002C140E" w:rsidRDefault="002C140E" w:rsidP="002C140E">
      <w:pPr>
        <w:tabs>
          <w:tab w:val="left" w:pos="6825"/>
        </w:tabs>
        <w:ind w:firstLine="720"/>
        <w:jc w:val="both"/>
        <w:rPr>
          <w:rFonts w:ascii="Times New Roman" w:hAnsi="Times New Roman" w:cs="Times New Roman"/>
          <w:b/>
          <w:color w:val="auto"/>
          <w:sz w:val="22"/>
          <w:szCs w:val="22"/>
          <w:lang w:val="ro-RO"/>
        </w:rPr>
      </w:pPr>
      <w:r w:rsidRPr="002C140E">
        <w:rPr>
          <w:rFonts w:ascii="Times New Roman" w:hAnsi="Times New Roman" w:cs="Times New Roman"/>
          <w:b/>
          <w:color w:val="auto"/>
          <w:sz w:val="22"/>
          <w:szCs w:val="22"/>
          <w:lang w:val="ro-RO"/>
        </w:rPr>
        <w:t>POT maxim = 35%;</w:t>
      </w:r>
    </w:p>
    <w:p w:rsidR="002C140E" w:rsidRPr="002C140E" w:rsidRDefault="002C140E" w:rsidP="002C140E">
      <w:pPr>
        <w:tabs>
          <w:tab w:val="left" w:pos="6825"/>
        </w:tabs>
        <w:ind w:firstLine="720"/>
        <w:jc w:val="both"/>
        <w:rPr>
          <w:rFonts w:ascii="Times New Roman" w:hAnsi="Times New Roman" w:cs="Times New Roman"/>
          <w:b/>
          <w:color w:val="auto"/>
          <w:sz w:val="22"/>
          <w:szCs w:val="22"/>
          <w:lang w:val="ro-RO"/>
        </w:rPr>
      </w:pPr>
      <w:r w:rsidRPr="002C140E">
        <w:rPr>
          <w:rFonts w:ascii="Times New Roman" w:hAnsi="Times New Roman" w:cs="Times New Roman"/>
          <w:b/>
          <w:color w:val="auto"/>
          <w:sz w:val="22"/>
          <w:szCs w:val="22"/>
          <w:lang w:val="ro-RO"/>
        </w:rPr>
        <w:t>CUT maxim = 0,9;</w:t>
      </w:r>
    </w:p>
    <w:p w:rsidR="002C140E" w:rsidRPr="002C140E" w:rsidRDefault="002C140E" w:rsidP="002C140E">
      <w:pPr>
        <w:tabs>
          <w:tab w:val="left" w:pos="6825"/>
        </w:tabs>
        <w:ind w:firstLine="720"/>
        <w:jc w:val="both"/>
        <w:rPr>
          <w:rFonts w:ascii="Times New Roman" w:hAnsi="Times New Roman" w:cs="Times New Roman"/>
          <w:b/>
          <w:color w:val="auto"/>
          <w:sz w:val="22"/>
          <w:szCs w:val="22"/>
          <w:lang w:val="ro-RO"/>
        </w:rPr>
      </w:pPr>
      <w:r w:rsidRPr="002C140E">
        <w:rPr>
          <w:rFonts w:ascii="Times New Roman" w:hAnsi="Times New Roman" w:cs="Times New Roman"/>
          <w:b/>
          <w:color w:val="auto"/>
          <w:sz w:val="22"/>
          <w:szCs w:val="22"/>
          <w:lang w:val="ro-RO"/>
        </w:rPr>
        <w:t>Regim de înălţime S/D+P+1E+M/Er;</w:t>
      </w:r>
    </w:p>
    <w:p w:rsidR="002C140E" w:rsidRPr="002C140E" w:rsidRDefault="002C140E" w:rsidP="002C140E">
      <w:pPr>
        <w:tabs>
          <w:tab w:val="left" w:pos="6825"/>
        </w:tabs>
        <w:ind w:firstLine="720"/>
        <w:jc w:val="both"/>
        <w:rPr>
          <w:rFonts w:ascii="Times New Roman" w:hAnsi="Times New Roman" w:cs="Times New Roman"/>
          <w:b/>
          <w:color w:val="auto"/>
          <w:sz w:val="22"/>
          <w:szCs w:val="22"/>
          <w:lang w:val="ro-RO"/>
        </w:rPr>
      </w:pPr>
      <w:r w:rsidRPr="002C140E">
        <w:rPr>
          <w:rFonts w:ascii="Times New Roman" w:hAnsi="Times New Roman" w:cs="Times New Roman"/>
          <w:b/>
          <w:color w:val="auto"/>
          <w:sz w:val="22"/>
          <w:szCs w:val="22"/>
          <w:lang w:val="ro-RO"/>
        </w:rPr>
        <w:t>H cornişă max. = 8 m</w:t>
      </w:r>
    </w:p>
    <w:p w:rsidR="002C140E" w:rsidRPr="002C140E" w:rsidRDefault="002C140E" w:rsidP="002C140E">
      <w:pPr>
        <w:tabs>
          <w:tab w:val="left" w:pos="6825"/>
        </w:tabs>
        <w:ind w:firstLine="720"/>
        <w:jc w:val="both"/>
        <w:rPr>
          <w:rFonts w:ascii="Times New Roman" w:hAnsi="Times New Roman" w:cs="Times New Roman"/>
          <w:b/>
          <w:color w:val="auto"/>
          <w:sz w:val="22"/>
          <w:szCs w:val="22"/>
          <w:lang w:val="ro-RO"/>
        </w:rPr>
      </w:pPr>
      <w:r w:rsidRPr="002C140E">
        <w:rPr>
          <w:rFonts w:ascii="Times New Roman" w:hAnsi="Times New Roman" w:cs="Times New Roman"/>
          <w:b/>
          <w:color w:val="auto"/>
          <w:sz w:val="22"/>
          <w:szCs w:val="22"/>
          <w:lang w:val="ro-RO"/>
        </w:rPr>
        <w:t>Retragere minima fata de aliniament, retrageri minime fata de limitele laterale si fata de limitele posterioare – conform plansei nr. A04</w:t>
      </w:r>
      <w:r w:rsidR="005F4848">
        <w:rPr>
          <w:rFonts w:ascii="Times New Roman" w:hAnsi="Times New Roman" w:cs="Times New Roman"/>
          <w:b/>
          <w:color w:val="auto"/>
          <w:sz w:val="22"/>
          <w:szCs w:val="22"/>
          <w:lang w:val="ro-RO"/>
        </w:rPr>
        <w:t xml:space="preserve"> „</w:t>
      </w:r>
      <w:r w:rsidRPr="002C140E">
        <w:rPr>
          <w:rFonts w:ascii="Times New Roman" w:hAnsi="Times New Roman" w:cs="Times New Roman"/>
          <w:b/>
          <w:color w:val="auto"/>
          <w:sz w:val="22"/>
          <w:szCs w:val="22"/>
          <w:lang w:val="ro-RO"/>
        </w:rPr>
        <w:t>Reglementari urbanistice”</w:t>
      </w:r>
    </w:p>
    <w:p w:rsidR="002C140E" w:rsidRPr="002C140E" w:rsidRDefault="002C140E" w:rsidP="002C140E">
      <w:pPr>
        <w:tabs>
          <w:tab w:val="left" w:pos="6825"/>
        </w:tabs>
        <w:ind w:firstLine="720"/>
        <w:jc w:val="both"/>
        <w:rPr>
          <w:rFonts w:ascii="Times New Roman" w:hAnsi="Times New Roman" w:cs="Times New Roman"/>
          <w:b/>
          <w:color w:val="auto"/>
          <w:sz w:val="22"/>
          <w:szCs w:val="22"/>
          <w:lang w:val="ro-RO"/>
        </w:rPr>
      </w:pPr>
    </w:p>
    <w:p w:rsidR="002C140E" w:rsidRPr="002C140E" w:rsidRDefault="00E77355" w:rsidP="000A77F3">
      <w:pPr>
        <w:tabs>
          <w:tab w:val="left" w:pos="6825"/>
        </w:tabs>
        <w:ind w:firstLine="720"/>
        <w:jc w:val="both"/>
        <w:rPr>
          <w:rFonts w:ascii="Times New Roman" w:hAnsi="Times New Roman" w:cs="Times New Roman"/>
          <w:b/>
          <w:color w:val="auto"/>
          <w:sz w:val="22"/>
          <w:szCs w:val="22"/>
          <w:lang w:val="ro-RO" w:bidi="th-TH"/>
        </w:rPr>
      </w:pPr>
      <w:r>
        <w:rPr>
          <w:rFonts w:ascii="Times New Roman" w:hAnsi="Times New Roman" w:cs="Times New Roman"/>
          <w:b/>
          <w:color w:val="auto"/>
          <w:sz w:val="22"/>
          <w:szCs w:val="22"/>
          <w:lang w:val="ro-RO" w:bidi="th-TH"/>
        </w:rPr>
        <w:t>Zone verzi propuse î</w:t>
      </w:r>
      <w:r w:rsidRPr="00597C4E">
        <w:rPr>
          <w:rFonts w:ascii="Times New Roman" w:hAnsi="Times New Roman" w:cs="Times New Roman"/>
          <w:b/>
          <w:color w:val="auto"/>
          <w:sz w:val="22"/>
          <w:szCs w:val="22"/>
          <w:lang w:val="ro-RO" w:bidi="th-TH"/>
        </w:rPr>
        <w:t xml:space="preserve">n documentaţie şi în conformitate cu </w:t>
      </w:r>
      <w:r w:rsidRPr="00597C4E">
        <w:rPr>
          <w:rFonts w:ascii="Times New Roman" w:hAnsi="Times New Roman" w:cs="Times New Roman"/>
          <w:b/>
          <w:color w:val="auto"/>
          <w:sz w:val="22"/>
          <w:szCs w:val="22"/>
          <w:lang w:val="ro-RO"/>
        </w:rPr>
        <w:t>Decizia Etapei de incadrare nr. 82 din 11.09.2018</w:t>
      </w:r>
      <w:r>
        <w:rPr>
          <w:rFonts w:ascii="Times New Roman" w:hAnsi="Times New Roman" w:cs="Times New Roman"/>
          <w:b/>
          <w:color w:val="auto"/>
          <w:sz w:val="22"/>
          <w:szCs w:val="22"/>
          <w:lang w:val="ro-RO"/>
        </w:rPr>
        <w:t xml:space="preserve"> a Agenţiei pentru Protecţia Mediului,</w:t>
      </w:r>
      <w:r w:rsidRPr="00597C4E">
        <w:rPr>
          <w:rFonts w:ascii="Times New Roman" w:hAnsi="Times New Roman" w:cs="Times New Roman"/>
          <w:b/>
          <w:color w:val="auto"/>
          <w:sz w:val="22"/>
          <w:szCs w:val="22"/>
          <w:lang w:val="ro-RO"/>
        </w:rPr>
        <w:t xml:space="preserve"> minim 7,83%.</w:t>
      </w:r>
      <w:r w:rsidRPr="00597C4E">
        <w:rPr>
          <w:rFonts w:ascii="Times New Roman" w:hAnsi="Times New Roman" w:cs="Times New Roman"/>
          <w:b/>
          <w:color w:val="auto"/>
          <w:sz w:val="22"/>
          <w:szCs w:val="22"/>
          <w:lang w:val="ro-RO" w:bidi="th-TH"/>
        </w:rPr>
        <w:t xml:space="preserve"> </w:t>
      </w:r>
      <w:r w:rsidR="00597C4E" w:rsidRPr="00597C4E">
        <w:rPr>
          <w:rFonts w:ascii="Times New Roman" w:hAnsi="Times New Roman" w:cs="Times New Roman"/>
          <w:b/>
          <w:color w:val="auto"/>
          <w:sz w:val="22"/>
          <w:szCs w:val="22"/>
          <w:lang w:val="ro-RO" w:bidi="th-TH"/>
        </w:rPr>
        <w:t>Suprafaţa de zone verzi va fi amenajată şi întreţinută.</w:t>
      </w:r>
    </w:p>
    <w:p w:rsidR="002C140E" w:rsidRPr="002C140E" w:rsidRDefault="002C140E" w:rsidP="000A77F3">
      <w:pPr>
        <w:tabs>
          <w:tab w:val="left" w:pos="6825"/>
        </w:tabs>
        <w:ind w:firstLine="720"/>
        <w:jc w:val="both"/>
        <w:rPr>
          <w:rFonts w:ascii="Times New Roman" w:hAnsi="Times New Roman" w:cs="Times New Roman"/>
          <w:b/>
          <w:color w:val="auto"/>
          <w:sz w:val="22"/>
          <w:szCs w:val="22"/>
          <w:lang w:val="ro-RO"/>
        </w:rPr>
      </w:pPr>
      <w:r w:rsidRPr="002C140E">
        <w:rPr>
          <w:rFonts w:ascii="Times New Roman" w:hAnsi="Times New Roman" w:cs="Times New Roman"/>
          <w:b/>
          <w:color w:val="auto"/>
          <w:sz w:val="22"/>
          <w:szCs w:val="22"/>
          <w:lang w:val="ro-RO"/>
        </w:rPr>
        <w:t>- se vor respecta prevederile HCL 62/28.02.2012 privind aprobarea "Strategiei dezvoltării spaţiilor verzi a Municipiului Timişoara 2010-2020 şi Anexa 1 - Cadastrul Verde"</w:t>
      </w:r>
    </w:p>
    <w:p w:rsidR="002C140E" w:rsidRPr="002C140E" w:rsidRDefault="002C140E" w:rsidP="002C140E">
      <w:pPr>
        <w:tabs>
          <w:tab w:val="left" w:pos="6825"/>
        </w:tabs>
        <w:ind w:firstLine="720"/>
        <w:jc w:val="both"/>
        <w:rPr>
          <w:rFonts w:ascii="Times New Roman" w:hAnsi="Times New Roman" w:cs="Times New Roman"/>
          <w:b/>
          <w:color w:val="auto"/>
          <w:sz w:val="22"/>
          <w:szCs w:val="22"/>
          <w:lang w:val="ro-RO"/>
        </w:rPr>
      </w:pPr>
      <w:r w:rsidRPr="002C140E">
        <w:rPr>
          <w:rFonts w:ascii="Times New Roman" w:hAnsi="Times New Roman" w:cs="Times New Roman"/>
          <w:b/>
          <w:color w:val="auto"/>
          <w:sz w:val="22"/>
          <w:szCs w:val="22"/>
          <w:lang w:val="ro-RO"/>
        </w:rPr>
        <w:t>- se va respecta H.C.L. nr. 4 din 28.01.2003 privind aprobarea realizării aliniamentelor de arbori aferente drumurilor publice aflate pe teritoriul administrativ al municipiului Timişoara;</w:t>
      </w:r>
    </w:p>
    <w:p w:rsidR="00D011DA" w:rsidRPr="00597C4E" w:rsidRDefault="00D011DA" w:rsidP="00597C4E">
      <w:pPr>
        <w:autoSpaceDE w:val="0"/>
        <w:autoSpaceDN w:val="0"/>
        <w:adjustRightInd w:val="0"/>
        <w:jc w:val="both"/>
        <w:rPr>
          <w:rFonts w:ascii="Times New Roman" w:hAnsi="Times New Roman" w:cs="Times New Roman"/>
          <w:b/>
          <w:color w:val="auto"/>
          <w:sz w:val="22"/>
          <w:szCs w:val="22"/>
          <w:lang w:val="ro-RO" w:bidi="th-TH"/>
        </w:rPr>
      </w:pPr>
    </w:p>
    <w:p w:rsidR="00D011DA" w:rsidRPr="00597C4E" w:rsidRDefault="00D011DA" w:rsidP="00D011DA">
      <w:pPr>
        <w:ind w:firstLine="720"/>
        <w:contextualSpacing/>
        <w:jc w:val="both"/>
        <w:outlineLvl w:val="0"/>
        <w:rPr>
          <w:rFonts w:ascii="Times New Roman" w:hAnsi="Times New Roman" w:cs="Times New Roman"/>
          <w:b/>
          <w:color w:val="auto"/>
          <w:sz w:val="22"/>
          <w:szCs w:val="22"/>
          <w:lang w:val="ro-RO" w:bidi="th-TH"/>
        </w:rPr>
      </w:pPr>
      <w:r w:rsidRPr="00597C4E">
        <w:rPr>
          <w:rFonts w:ascii="Times New Roman" w:hAnsi="Times New Roman" w:cs="Times New Roman"/>
          <w:color w:val="auto"/>
          <w:sz w:val="22"/>
          <w:szCs w:val="22"/>
          <w:lang w:val="ro-RO" w:bidi="th-TH"/>
        </w:rPr>
        <w:t xml:space="preserve">- În cazul în care parcelele sunt parţial grevate de o servitute de utilitate publică, POT şi CUT se vor calcula la suprafaţa efectivă rămasă în proprietate privată, iar </w:t>
      </w:r>
      <w:r w:rsidRPr="00597C4E">
        <w:rPr>
          <w:rFonts w:ascii="Times New Roman" w:hAnsi="Times New Roman" w:cs="Times New Roman"/>
          <w:b/>
          <w:color w:val="auto"/>
          <w:sz w:val="22"/>
          <w:szCs w:val="22"/>
          <w:lang w:val="ro-RO" w:bidi="th-TH"/>
        </w:rPr>
        <w:t>autorizaţia de construire se va putea emite doar după ce terenurile afectate de drumuri vor deveni domeniu public;</w:t>
      </w:r>
    </w:p>
    <w:p w:rsidR="00D011DA" w:rsidRPr="00597C4E" w:rsidRDefault="00D011DA" w:rsidP="00D011DA">
      <w:pPr>
        <w:widowControl w:val="0"/>
        <w:contextualSpacing/>
        <w:jc w:val="both"/>
        <w:outlineLvl w:val="0"/>
        <w:rPr>
          <w:rFonts w:ascii="Times New Roman" w:hAnsi="Times New Roman" w:cs="Times New Roman"/>
          <w:color w:val="auto"/>
          <w:sz w:val="22"/>
          <w:szCs w:val="22"/>
          <w:lang w:val="ro-RO" w:bidi="th-TH"/>
        </w:rPr>
      </w:pPr>
    </w:p>
    <w:p w:rsidR="00D011DA" w:rsidRPr="00597C4E" w:rsidRDefault="00D011DA" w:rsidP="00D011DA">
      <w:pPr>
        <w:widowControl w:val="0"/>
        <w:ind w:firstLine="720"/>
        <w:contextualSpacing/>
        <w:jc w:val="both"/>
        <w:outlineLvl w:val="0"/>
        <w:rPr>
          <w:rFonts w:ascii="Times New Roman" w:hAnsi="Times New Roman" w:cs="Times New Roman"/>
          <w:color w:val="auto"/>
          <w:sz w:val="22"/>
          <w:szCs w:val="22"/>
          <w:lang w:val="ro-RO" w:bidi="th-TH"/>
        </w:rPr>
      </w:pPr>
      <w:r w:rsidRPr="00597C4E">
        <w:rPr>
          <w:rFonts w:ascii="Times New Roman" w:hAnsi="Times New Roman" w:cs="Times New Roman"/>
          <w:color w:val="auto"/>
          <w:sz w:val="22"/>
          <w:szCs w:val="22"/>
          <w:lang w:val="ro-RO" w:bidi="th-TH"/>
        </w:rPr>
        <w:t xml:space="preserve">- </w:t>
      </w:r>
      <w:r w:rsidRPr="00597C4E">
        <w:rPr>
          <w:rFonts w:ascii="Times New Roman" w:hAnsi="Times New Roman" w:cs="Times New Roman"/>
          <w:color w:val="auto"/>
          <w:sz w:val="22"/>
          <w:szCs w:val="22"/>
          <w:lang w:val="ro-RO"/>
        </w:rPr>
        <w:t xml:space="preserve">Circulaţii şi accese: </w:t>
      </w:r>
      <w:r w:rsidRPr="00597C4E">
        <w:rPr>
          <w:rFonts w:ascii="Times New Roman" w:hAnsi="Times New Roman" w:cs="Times New Roman"/>
          <w:b/>
          <w:color w:val="auto"/>
          <w:sz w:val="22"/>
          <w:szCs w:val="22"/>
          <w:lang w:val="ro-RO"/>
        </w:rPr>
        <w:t>accesele auto şi pietonale se vor realiza</w:t>
      </w:r>
      <w:r w:rsidRPr="00597C4E">
        <w:rPr>
          <w:rFonts w:ascii="Times New Roman" w:hAnsi="Times New Roman" w:cs="Times New Roman"/>
          <w:b/>
          <w:color w:val="auto"/>
          <w:sz w:val="22"/>
          <w:szCs w:val="22"/>
          <w:lang w:val="ro-RO" w:bidi="th-TH"/>
        </w:rPr>
        <w:t xml:space="preserve"> în conformitate cu avizul Comisiei de Circulatie nr. DT201</w:t>
      </w:r>
      <w:r w:rsidR="00597C4E" w:rsidRPr="00597C4E">
        <w:rPr>
          <w:rFonts w:ascii="Times New Roman" w:hAnsi="Times New Roman" w:cs="Times New Roman"/>
          <w:b/>
          <w:color w:val="auto"/>
          <w:sz w:val="22"/>
          <w:szCs w:val="22"/>
          <w:lang w:val="ro-RO" w:bidi="th-TH"/>
        </w:rPr>
        <w:t>7-003919/16.11.2017</w:t>
      </w:r>
      <w:r w:rsidRPr="00597C4E">
        <w:rPr>
          <w:rFonts w:ascii="Times New Roman" w:hAnsi="Times New Roman" w:cs="Times New Roman"/>
          <w:b/>
          <w:color w:val="auto"/>
          <w:sz w:val="22"/>
          <w:szCs w:val="22"/>
          <w:lang w:val="ro-RO" w:bidi="th-TH"/>
        </w:rPr>
        <w:t xml:space="preserve">; </w:t>
      </w:r>
      <w:r w:rsidRPr="00597C4E">
        <w:rPr>
          <w:rFonts w:ascii="Times New Roman" w:hAnsi="Times New Roman" w:cs="Times New Roman"/>
          <w:b/>
          <w:color w:val="auto"/>
          <w:sz w:val="22"/>
          <w:szCs w:val="22"/>
          <w:lang w:val="ro-RO"/>
        </w:rPr>
        <w:t>necesarul de parcaje va fi asigurat în conformitate cu Art. 33 şi Anexa 5 din R.G.U.;</w:t>
      </w:r>
    </w:p>
    <w:p w:rsidR="00D011DA" w:rsidRPr="00597C4E" w:rsidRDefault="00D011DA" w:rsidP="00D011DA">
      <w:pPr>
        <w:ind w:firstLine="720"/>
        <w:jc w:val="both"/>
        <w:rPr>
          <w:rFonts w:ascii="Times New Roman" w:hAnsi="Times New Roman" w:cs="Times New Roman"/>
          <w:color w:val="auto"/>
          <w:sz w:val="22"/>
          <w:szCs w:val="22"/>
          <w:lang w:val="ro-RO"/>
        </w:rPr>
      </w:pPr>
      <w:r w:rsidRPr="00597C4E">
        <w:rPr>
          <w:rFonts w:ascii="Times New Roman" w:hAnsi="Times New Roman" w:cs="Times New Roman"/>
          <w:color w:val="auto"/>
          <w:sz w:val="22"/>
          <w:szCs w:val="22"/>
          <w:lang w:val="ro-RO"/>
        </w:rPr>
        <w:t>La eliberarea Autorizaţiei de Construire se vor respecta toate condiţiile impuse prin avizele eliberate de deţinătorii de reţele şi utilităţi publice precum şi ale altor instituţii avizatoare, care se vor realiza pe cheltuiala beneficiarilor.</w:t>
      </w:r>
    </w:p>
    <w:p w:rsidR="00D011DA" w:rsidRPr="00963ECB" w:rsidRDefault="00D011DA" w:rsidP="00D011DA">
      <w:pPr>
        <w:ind w:firstLine="720"/>
        <w:jc w:val="both"/>
        <w:rPr>
          <w:rFonts w:ascii="Times New Roman" w:hAnsi="Times New Roman" w:cs="Times New Roman"/>
          <w:color w:val="auto"/>
          <w:sz w:val="22"/>
          <w:szCs w:val="22"/>
          <w:lang w:val="ro-RO"/>
        </w:rPr>
      </w:pPr>
      <w:r w:rsidRPr="00963ECB">
        <w:rPr>
          <w:rFonts w:ascii="Times New Roman" w:hAnsi="Times New Roman" w:cs="Times New Roman"/>
          <w:color w:val="auto"/>
          <w:sz w:val="22"/>
          <w:szCs w:val="22"/>
          <w:lang w:val="ro-RO"/>
        </w:rPr>
        <w:t>Documentaţia de urbanism este însoţită de avizele şi acordurile conform Ghidului privind metodologia de elaborare şi conţinutul cadru al P.U.Z. aprobat prin Ordinul nr. 176/N/2000 al M.L.P.A.T.  (M.T.C.T.).</w:t>
      </w:r>
    </w:p>
    <w:p w:rsidR="00D011DA" w:rsidRPr="004B073C" w:rsidRDefault="00D011DA" w:rsidP="00D011DA">
      <w:pPr>
        <w:ind w:firstLine="720"/>
        <w:jc w:val="both"/>
        <w:rPr>
          <w:rFonts w:ascii="Times New Roman" w:hAnsi="Times New Roman" w:cs="Times New Roman"/>
          <w:color w:val="auto"/>
          <w:sz w:val="22"/>
          <w:szCs w:val="22"/>
          <w:lang w:val="ro-RO"/>
        </w:rPr>
      </w:pPr>
      <w:r w:rsidRPr="00B90C6C">
        <w:rPr>
          <w:rFonts w:ascii="Times New Roman" w:hAnsi="Times New Roman" w:cs="Times New Roman"/>
          <w:color w:val="auto"/>
          <w:sz w:val="22"/>
          <w:szCs w:val="22"/>
          <w:lang w:val="ro-RO"/>
        </w:rPr>
        <w:t xml:space="preserve">Autorizaţia de Construire se va putea elibera doar după realizarea în prealabil a operaţiunilor reglementate prin documentaţia de urbanism cu privire la obligativitatea asigurării acceselor din domeniul </w:t>
      </w:r>
      <w:r w:rsidRPr="004B073C">
        <w:rPr>
          <w:rFonts w:ascii="Times New Roman" w:hAnsi="Times New Roman" w:cs="Times New Roman"/>
          <w:color w:val="auto"/>
          <w:sz w:val="22"/>
          <w:szCs w:val="22"/>
          <w:lang w:val="ro-RO"/>
        </w:rPr>
        <w:t>public</w:t>
      </w:r>
      <w:r w:rsidR="00963ECB" w:rsidRPr="004B073C">
        <w:rPr>
          <w:rFonts w:ascii="Times New Roman" w:hAnsi="Times New Roman" w:cs="Times New Roman"/>
          <w:color w:val="auto"/>
          <w:sz w:val="22"/>
          <w:szCs w:val="22"/>
          <w:lang w:val="ro-RO"/>
        </w:rPr>
        <w:t xml:space="preserve"> </w:t>
      </w:r>
      <w:r w:rsidRPr="004B073C">
        <w:rPr>
          <w:rFonts w:ascii="Times New Roman" w:hAnsi="Times New Roman" w:cs="Times New Roman"/>
          <w:color w:val="auto"/>
          <w:sz w:val="22"/>
          <w:szCs w:val="22"/>
          <w:lang w:val="ro-RO"/>
        </w:rPr>
        <w:t>conform Proiectului n</w:t>
      </w:r>
      <w:r w:rsidR="00963ECB" w:rsidRPr="004B073C">
        <w:rPr>
          <w:rFonts w:ascii="Times New Roman" w:hAnsi="Times New Roman" w:cs="Times New Roman"/>
          <w:color w:val="auto"/>
          <w:sz w:val="22"/>
          <w:szCs w:val="22"/>
          <w:lang w:val="ro-RO"/>
        </w:rPr>
        <w:t>r. 26</w:t>
      </w:r>
      <w:r w:rsidR="00B90C6C" w:rsidRPr="004B073C">
        <w:rPr>
          <w:rFonts w:ascii="Times New Roman" w:hAnsi="Times New Roman" w:cs="Times New Roman"/>
          <w:color w:val="auto"/>
          <w:sz w:val="22"/>
          <w:szCs w:val="22"/>
          <w:lang w:val="ro-RO"/>
        </w:rPr>
        <w:t>/2016</w:t>
      </w:r>
      <w:r w:rsidRPr="004B073C">
        <w:rPr>
          <w:rFonts w:ascii="Times New Roman" w:hAnsi="Times New Roman" w:cs="Times New Roman"/>
          <w:color w:val="auto"/>
          <w:sz w:val="22"/>
          <w:szCs w:val="22"/>
          <w:lang w:val="ro-RO"/>
        </w:rPr>
        <w:t xml:space="preserve">, </w:t>
      </w:r>
      <w:r w:rsidRPr="004B073C">
        <w:rPr>
          <w:rFonts w:ascii="Times New Roman" w:hAnsi="Times New Roman" w:cs="Times New Roman"/>
          <w:color w:val="auto"/>
          <w:sz w:val="22"/>
          <w:szCs w:val="22"/>
          <w:lang w:val="ro-RO" w:bidi="th-TH"/>
        </w:rPr>
        <w:t xml:space="preserve">după trecerea în domeniul public a terenului necesar realizării drumului </w:t>
      </w:r>
      <w:r w:rsidRPr="004B073C">
        <w:rPr>
          <w:rFonts w:ascii="Times New Roman" w:hAnsi="Times New Roman" w:cs="Times New Roman"/>
          <w:color w:val="auto"/>
          <w:sz w:val="22"/>
          <w:szCs w:val="22"/>
          <w:lang w:val="ro-RO"/>
        </w:rPr>
        <w:t xml:space="preserve">şi asigurarea tuturor utilităţilor necesare investiţiei în conformitate cu Planul de acţiune asumat. </w:t>
      </w:r>
    </w:p>
    <w:p w:rsidR="00D011DA" w:rsidRPr="004B073C" w:rsidRDefault="00D011DA" w:rsidP="00D011DA">
      <w:pPr>
        <w:ind w:firstLine="720"/>
        <w:jc w:val="both"/>
        <w:rPr>
          <w:rFonts w:ascii="Times New Roman" w:hAnsi="Times New Roman" w:cs="Times New Roman"/>
          <w:color w:val="auto"/>
          <w:sz w:val="22"/>
          <w:szCs w:val="22"/>
          <w:lang w:val="ro-RO"/>
        </w:rPr>
      </w:pPr>
    </w:p>
    <w:p w:rsidR="00D011DA" w:rsidRPr="004B073C" w:rsidRDefault="00D011DA" w:rsidP="00D011DA">
      <w:pPr>
        <w:ind w:firstLine="720"/>
        <w:jc w:val="both"/>
        <w:rPr>
          <w:rFonts w:ascii="Times New Roman" w:hAnsi="Times New Roman" w:cs="Times New Roman"/>
          <w:color w:val="auto"/>
          <w:sz w:val="22"/>
          <w:szCs w:val="22"/>
          <w:lang w:val="ro-RO"/>
        </w:rPr>
      </w:pPr>
      <w:r w:rsidRPr="004B073C">
        <w:rPr>
          <w:rFonts w:ascii="Times New Roman" w:hAnsi="Times New Roman" w:cs="Times New Roman"/>
          <w:color w:val="auto"/>
          <w:sz w:val="22"/>
          <w:szCs w:val="22"/>
          <w:lang w:val="ro-RO"/>
        </w:rPr>
        <w:t>Semnarea documentaţiei de amenajare a teritoriului sau de urbanism atrage responsabilitatea fiecărei persoane din colectivul de specialişti care a elaborat documentaţia, pentru veridicitatea şi corectitudinea din punct de vedere tehnic a acesteia, în conformitate cu art. 38, alin. 1^1) din Legea nr. 350/2001 privind amenajarea teritoriului şi urbanismul, cu modificările şi completările ulterioare.</w:t>
      </w:r>
    </w:p>
    <w:p w:rsidR="00D011DA" w:rsidRPr="004B073C" w:rsidRDefault="00D011DA" w:rsidP="00D011DA">
      <w:pPr>
        <w:ind w:firstLine="720"/>
        <w:jc w:val="both"/>
        <w:rPr>
          <w:rFonts w:ascii="Times New Roman" w:hAnsi="Times New Roman" w:cs="Times New Roman"/>
          <w:color w:val="auto"/>
          <w:sz w:val="22"/>
          <w:szCs w:val="22"/>
          <w:lang w:val="ro-RO"/>
        </w:rPr>
      </w:pPr>
    </w:p>
    <w:p w:rsidR="00D011DA" w:rsidRPr="004B073C" w:rsidRDefault="00D011DA" w:rsidP="00D011DA">
      <w:pPr>
        <w:ind w:firstLine="720"/>
        <w:jc w:val="both"/>
        <w:rPr>
          <w:rFonts w:ascii="Times New Roman" w:hAnsi="Times New Roman" w:cs="Times New Roman"/>
          <w:color w:val="auto"/>
          <w:sz w:val="22"/>
          <w:szCs w:val="22"/>
          <w:lang w:val="ro-RO"/>
        </w:rPr>
      </w:pPr>
      <w:r w:rsidRPr="004B073C">
        <w:rPr>
          <w:rFonts w:ascii="Times New Roman" w:hAnsi="Times New Roman" w:cs="Times New Roman"/>
          <w:color w:val="auto"/>
          <w:sz w:val="22"/>
          <w:szCs w:val="22"/>
          <w:lang w:val="ro-RO"/>
        </w:rPr>
        <w:lastRenderedPageBreak/>
        <w:t>După aprobarea prin hotărârea consiliului local a documentatiei PUZ si RLU aferent, aceasta va fi transmisa către oficiul de cadastru şi publicitate imobiliară, în vederea actualizării din oficiu a destinaţiei imobilelor înregistrate în sistemul integrat de cadastru şi carte funciară.</w:t>
      </w:r>
    </w:p>
    <w:p w:rsidR="00D011DA" w:rsidRPr="004B073C" w:rsidRDefault="00D011DA" w:rsidP="00D011DA">
      <w:pPr>
        <w:ind w:right="43" w:firstLine="720"/>
        <w:jc w:val="both"/>
        <w:rPr>
          <w:rFonts w:ascii="Times New Roman" w:hAnsi="Times New Roman" w:cs="Times New Roman"/>
          <w:color w:val="auto"/>
          <w:sz w:val="22"/>
          <w:szCs w:val="22"/>
          <w:lang w:val="ro-RO"/>
        </w:rPr>
      </w:pPr>
    </w:p>
    <w:p w:rsidR="00D011DA" w:rsidRPr="006F1589" w:rsidRDefault="00D011DA" w:rsidP="00D011DA">
      <w:pPr>
        <w:ind w:right="43" w:firstLine="720"/>
        <w:jc w:val="both"/>
        <w:rPr>
          <w:rFonts w:ascii="Times New Roman" w:hAnsi="Times New Roman" w:cs="Times New Roman"/>
          <w:color w:val="auto"/>
          <w:sz w:val="22"/>
          <w:szCs w:val="22"/>
          <w:lang w:val="ro-RO"/>
        </w:rPr>
      </w:pPr>
      <w:r w:rsidRPr="006F1589">
        <w:rPr>
          <w:rFonts w:ascii="Times New Roman" w:hAnsi="Times New Roman" w:cs="Times New Roman"/>
          <w:color w:val="auto"/>
          <w:sz w:val="22"/>
          <w:szCs w:val="22"/>
          <w:lang w:val="ro-RO"/>
        </w:rPr>
        <w:t>Plan</w:t>
      </w:r>
      <w:r w:rsidR="004B073C" w:rsidRPr="006F1589">
        <w:rPr>
          <w:rFonts w:ascii="Times New Roman" w:hAnsi="Times New Roman" w:cs="Times New Roman"/>
          <w:color w:val="auto"/>
          <w:sz w:val="22"/>
          <w:szCs w:val="22"/>
          <w:lang w:val="ro-RO"/>
        </w:rPr>
        <w:t>ul</w:t>
      </w:r>
      <w:r w:rsidRPr="006F1589">
        <w:rPr>
          <w:rFonts w:ascii="Times New Roman" w:hAnsi="Times New Roman" w:cs="Times New Roman"/>
          <w:color w:val="auto"/>
          <w:sz w:val="22"/>
          <w:szCs w:val="22"/>
          <w:lang w:val="ro-RO"/>
        </w:rPr>
        <w:t xml:space="preserve"> Urbanistic </w:t>
      </w:r>
      <w:r w:rsidRPr="006F1589">
        <w:rPr>
          <w:rFonts w:ascii="Times New Roman" w:hAnsi="Times New Roman" w:cs="Times New Roman"/>
          <w:bCs/>
          <w:color w:val="auto"/>
          <w:sz w:val="22"/>
          <w:szCs w:val="22"/>
          <w:lang w:val="ro-RO"/>
        </w:rPr>
        <w:t xml:space="preserve">Zonal </w:t>
      </w:r>
      <w:r w:rsidR="004B073C" w:rsidRPr="006F1589">
        <w:rPr>
          <w:rFonts w:ascii="Times New Roman" w:hAnsi="Times New Roman" w:cs="Times New Roman"/>
          <w:color w:val="auto"/>
          <w:sz w:val="22"/>
          <w:szCs w:val="22"/>
          <w:lang w:val="ro-RO"/>
        </w:rPr>
        <w:t>„Zonă de locuinţe individuale cu regim redus de înălţime cu caracter urban”, CF 431832, nr. cad 431832, Timişoara</w:t>
      </w:r>
      <w:r w:rsidRPr="006F1589">
        <w:rPr>
          <w:rFonts w:ascii="Times New Roman" w:hAnsi="Times New Roman" w:cs="Times New Roman"/>
          <w:color w:val="auto"/>
          <w:sz w:val="22"/>
          <w:szCs w:val="22"/>
          <w:lang w:val="ro-RO"/>
        </w:rPr>
        <w:t>, se va integra în Planul Urbanistic General al Municipiului Timişoara şi va avea valabilitate de 3 ani, perioadă în care pot fi demarate investiţiile prevăzute în documentaţie.</w:t>
      </w:r>
    </w:p>
    <w:p w:rsidR="00D011DA" w:rsidRPr="004B073C" w:rsidRDefault="00D011DA" w:rsidP="00D011DA">
      <w:pPr>
        <w:jc w:val="center"/>
        <w:rPr>
          <w:rFonts w:ascii="Times New Roman" w:hAnsi="Times New Roman" w:cs="Times New Roman"/>
          <w:color w:val="auto"/>
          <w:sz w:val="22"/>
          <w:szCs w:val="22"/>
          <w:lang w:val="ro-RO"/>
        </w:rPr>
      </w:pPr>
    </w:p>
    <w:p w:rsidR="00D011DA" w:rsidRPr="004B073C" w:rsidRDefault="00D011DA" w:rsidP="00D011DA">
      <w:pPr>
        <w:jc w:val="center"/>
        <w:rPr>
          <w:rFonts w:ascii="Times New Roman" w:hAnsi="Times New Roman" w:cs="Times New Roman"/>
          <w:color w:val="auto"/>
          <w:sz w:val="22"/>
          <w:szCs w:val="22"/>
          <w:lang w:val="ro-RO"/>
        </w:rPr>
      </w:pPr>
    </w:p>
    <w:p w:rsidR="00D011DA" w:rsidRPr="004B073C" w:rsidRDefault="00D011DA" w:rsidP="00D011DA">
      <w:pPr>
        <w:jc w:val="center"/>
        <w:rPr>
          <w:rFonts w:ascii="Times New Roman" w:hAnsi="Times New Roman" w:cs="Times New Roman"/>
          <w:b/>
          <w:color w:val="auto"/>
          <w:sz w:val="22"/>
          <w:szCs w:val="22"/>
          <w:lang w:val="ro-RO"/>
        </w:rPr>
      </w:pPr>
      <w:r w:rsidRPr="004B073C">
        <w:rPr>
          <w:rFonts w:ascii="Times New Roman" w:hAnsi="Times New Roman" w:cs="Times New Roman"/>
          <w:b/>
          <w:color w:val="auto"/>
          <w:sz w:val="22"/>
          <w:szCs w:val="22"/>
          <w:lang w:val="ro-RO"/>
        </w:rPr>
        <w:t>PROPUNEM:</w:t>
      </w:r>
    </w:p>
    <w:p w:rsidR="00D011DA" w:rsidRPr="004B073C" w:rsidRDefault="00D011DA" w:rsidP="00D011DA">
      <w:pPr>
        <w:jc w:val="center"/>
        <w:rPr>
          <w:rFonts w:ascii="Times New Roman" w:hAnsi="Times New Roman" w:cs="Times New Roman"/>
          <w:b/>
          <w:color w:val="auto"/>
          <w:sz w:val="22"/>
          <w:szCs w:val="22"/>
          <w:lang w:val="ro-RO"/>
        </w:rPr>
      </w:pPr>
    </w:p>
    <w:p w:rsidR="00D011DA" w:rsidRPr="004B073C" w:rsidRDefault="00D011DA" w:rsidP="00D011DA">
      <w:pPr>
        <w:ind w:firstLine="720"/>
        <w:jc w:val="both"/>
        <w:rPr>
          <w:rFonts w:ascii="Times New Roman" w:hAnsi="Times New Roman" w:cs="Times New Roman"/>
          <w:b/>
          <w:bCs/>
          <w:color w:val="auto"/>
          <w:sz w:val="22"/>
          <w:szCs w:val="22"/>
          <w:lang w:val="ro-RO"/>
        </w:rPr>
      </w:pPr>
      <w:r w:rsidRPr="004B073C">
        <w:rPr>
          <w:rFonts w:ascii="Times New Roman" w:hAnsi="Times New Roman" w:cs="Times New Roman"/>
          <w:b/>
          <w:color w:val="auto"/>
          <w:sz w:val="22"/>
          <w:szCs w:val="22"/>
          <w:lang w:val="ro-RO"/>
        </w:rPr>
        <w:t xml:space="preserve">1. Avizarea si aprobarea Planului Urbanistic </w:t>
      </w:r>
      <w:r w:rsidRPr="004B073C">
        <w:rPr>
          <w:rFonts w:ascii="Times New Roman" w:hAnsi="Times New Roman" w:cs="Times New Roman"/>
          <w:b/>
          <w:bCs/>
          <w:color w:val="auto"/>
          <w:sz w:val="22"/>
          <w:szCs w:val="22"/>
          <w:lang w:val="ro-RO"/>
        </w:rPr>
        <w:t xml:space="preserve">Zonal </w:t>
      </w:r>
      <w:r w:rsidR="004B073C" w:rsidRPr="004B073C">
        <w:rPr>
          <w:rFonts w:ascii="Times New Roman" w:hAnsi="Times New Roman" w:cs="Times New Roman"/>
          <w:b/>
          <w:color w:val="auto"/>
          <w:sz w:val="22"/>
          <w:szCs w:val="22"/>
          <w:lang w:val="ro-RO"/>
        </w:rPr>
        <w:t>„Zonă de locuinţe individuale cu regim redus de înălţime cu caracter urban”, CF 431832, nr. cad 431832, Timişoara</w:t>
      </w:r>
      <w:r w:rsidRPr="004B073C">
        <w:rPr>
          <w:rFonts w:ascii="Times New Roman" w:hAnsi="Times New Roman" w:cs="Times New Roman"/>
          <w:b/>
          <w:color w:val="auto"/>
          <w:sz w:val="22"/>
          <w:szCs w:val="22"/>
          <w:lang w:val="ro-RO"/>
        </w:rPr>
        <w:t xml:space="preserve">, </w:t>
      </w:r>
      <w:r w:rsidR="005F4848" w:rsidRPr="005F4848">
        <w:rPr>
          <w:rFonts w:ascii="Times New Roman" w:hAnsi="Times New Roman" w:cs="Times New Roman"/>
          <w:b/>
          <w:color w:val="auto"/>
          <w:sz w:val="22"/>
          <w:szCs w:val="22"/>
          <w:lang w:val="ro-RO"/>
        </w:rPr>
        <w:t xml:space="preserve">proprietar teren Jabri Tabrizi Elena, beneficiar fiind S.C. SPIRAL COLONADE S.R.L., </w:t>
      </w:r>
      <w:r w:rsidR="00CA19E9" w:rsidRPr="00CA19E9">
        <w:rPr>
          <w:rFonts w:ascii="Times New Roman" w:hAnsi="Times New Roman" w:cs="Times New Roman"/>
          <w:b/>
          <w:color w:val="auto"/>
          <w:sz w:val="22"/>
          <w:szCs w:val="22"/>
          <w:lang w:val="ro-RO"/>
        </w:rPr>
        <w:t>conform Declaraţiei notariale cu Incheierea de Autentificare nr. 2778/09.05.2019</w:t>
      </w:r>
      <w:r w:rsidRPr="004B073C">
        <w:rPr>
          <w:rFonts w:ascii="Times New Roman" w:hAnsi="Times New Roman" w:cs="Times New Roman"/>
          <w:b/>
          <w:bCs/>
          <w:color w:val="auto"/>
          <w:sz w:val="22"/>
          <w:szCs w:val="22"/>
          <w:lang w:val="ro-RO"/>
        </w:rPr>
        <w:t xml:space="preserve">, </w:t>
      </w:r>
      <w:r w:rsidRPr="004B073C">
        <w:rPr>
          <w:rFonts w:ascii="Times New Roman" w:hAnsi="Times New Roman" w:cs="Times New Roman"/>
          <w:b/>
          <w:color w:val="auto"/>
          <w:sz w:val="22"/>
          <w:szCs w:val="22"/>
          <w:lang w:val="ro-RO"/>
        </w:rPr>
        <w:t>elaborat de proiectantul</w:t>
      </w:r>
      <w:r w:rsidRPr="004B073C">
        <w:rPr>
          <w:rFonts w:ascii="Times New Roman" w:hAnsi="Times New Roman" w:cs="Times New Roman"/>
          <w:b/>
          <w:bCs/>
          <w:color w:val="auto"/>
          <w:sz w:val="22"/>
          <w:szCs w:val="22"/>
          <w:lang w:val="ro-RO"/>
        </w:rPr>
        <w:t xml:space="preserve"> </w:t>
      </w:r>
      <w:r w:rsidR="004B073C" w:rsidRPr="004B073C">
        <w:rPr>
          <w:rFonts w:ascii="Times New Roman" w:hAnsi="Times New Roman" w:cs="Times New Roman"/>
          <w:b/>
          <w:color w:val="auto"/>
          <w:sz w:val="22"/>
          <w:szCs w:val="22"/>
          <w:lang w:val="ro-RO" w:bidi="th-TH"/>
        </w:rPr>
        <w:t>S.C. 2 ATIM PRO DESIGN S.R.L.</w:t>
      </w:r>
      <w:r w:rsidRPr="004B073C">
        <w:rPr>
          <w:rFonts w:ascii="Times New Roman" w:hAnsi="Times New Roman" w:cs="Times New Roman"/>
          <w:b/>
          <w:bCs/>
          <w:color w:val="auto"/>
          <w:sz w:val="22"/>
          <w:szCs w:val="22"/>
          <w:lang w:val="ro-RO"/>
        </w:rPr>
        <w:t>,</w:t>
      </w:r>
      <w:r w:rsidRPr="004B073C">
        <w:rPr>
          <w:rFonts w:ascii="Times New Roman" w:hAnsi="Times New Roman" w:cs="Times New Roman"/>
          <w:b/>
          <w:color w:val="auto"/>
          <w:sz w:val="22"/>
          <w:szCs w:val="22"/>
          <w:lang w:val="ro-RO"/>
        </w:rPr>
        <w:t xml:space="preserve"> proiect nr. </w:t>
      </w:r>
      <w:r w:rsidR="004B073C" w:rsidRPr="004B073C">
        <w:rPr>
          <w:rFonts w:ascii="Times New Roman" w:hAnsi="Times New Roman" w:cs="Times New Roman"/>
          <w:b/>
          <w:color w:val="auto"/>
          <w:sz w:val="22"/>
          <w:szCs w:val="22"/>
          <w:lang w:val="ro-RO"/>
        </w:rPr>
        <w:t>26/2016</w:t>
      </w:r>
      <w:r w:rsidR="005F4848">
        <w:rPr>
          <w:rFonts w:ascii="Times New Roman" w:hAnsi="Times New Roman" w:cs="Times New Roman"/>
          <w:b/>
          <w:color w:val="auto"/>
          <w:sz w:val="22"/>
          <w:szCs w:val="22"/>
          <w:lang w:val="ro-RO"/>
        </w:rPr>
        <w:t>,</w:t>
      </w:r>
      <w:r w:rsidRPr="004B073C">
        <w:rPr>
          <w:rFonts w:ascii="Times New Roman" w:hAnsi="Times New Roman" w:cs="Times New Roman"/>
          <w:b/>
          <w:color w:val="auto"/>
          <w:sz w:val="22"/>
          <w:szCs w:val="22"/>
          <w:lang w:val="ro-RO"/>
        </w:rPr>
        <w:t xml:space="preserve"> care face parte integrantă din prezenta hotărâre;</w:t>
      </w:r>
    </w:p>
    <w:p w:rsidR="00D011DA" w:rsidRPr="004B073C" w:rsidRDefault="00D011DA" w:rsidP="00D011DA">
      <w:pPr>
        <w:ind w:firstLine="720"/>
        <w:jc w:val="both"/>
        <w:rPr>
          <w:rFonts w:ascii="Times New Roman" w:hAnsi="Times New Roman" w:cs="Times New Roman"/>
          <w:b/>
          <w:color w:val="auto"/>
          <w:sz w:val="22"/>
          <w:szCs w:val="22"/>
          <w:lang w:val="ro-RO"/>
        </w:rPr>
      </w:pPr>
    </w:p>
    <w:p w:rsidR="00D011DA" w:rsidRPr="004B073C" w:rsidRDefault="00D011DA" w:rsidP="00D011DA">
      <w:pPr>
        <w:ind w:firstLine="720"/>
        <w:jc w:val="both"/>
        <w:rPr>
          <w:rFonts w:ascii="Times New Roman" w:hAnsi="Times New Roman" w:cs="Times New Roman"/>
          <w:b/>
          <w:color w:val="auto"/>
          <w:sz w:val="22"/>
          <w:szCs w:val="22"/>
          <w:lang w:val="ro-RO"/>
        </w:rPr>
      </w:pPr>
      <w:r w:rsidRPr="004B073C">
        <w:rPr>
          <w:rFonts w:ascii="Times New Roman" w:hAnsi="Times New Roman" w:cs="Times New Roman"/>
          <w:b/>
          <w:color w:val="auto"/>
          <w:sz w:val="22"/>
          <w:szCs w:val="22"/>
          <w:lang w:val="ro-RO"/>
        </w:rPr>
        <w:t>2.</w:t>
      </w:r>
      <w:r w:rsidRPr="004B073C">
        <w:rPr>
          <w:rFonts w:ascii="Times New Roman" w:hAnsi="Times New Roman" w:cs="Times New Roman"/>
          <w:color w:val="auto"/>
          <w:sz w:val="22"/>
          <w:szCs w:val="22"/>
          <w:lang w:val="ro-RO"/>
        </w:rPr>
        <w:t xml:space="preserve"> </w:t>
      </w:r>
      <w:r w:rsidRPr="004B073C">
        <w:rPr>
          <w:rFonts w:ascii="Times New Roman" w:hAnsi="Times New Roman" w:cs="Times New Roman"/>
          <w:b/>
          <w:color w:val="auto"/>
          <w:sz w:val="22"/>
          <w:szCs w:val="22"/>
          <w:lang w:val="ro-RO"/>
        </w:rPr>
        <w:t>Se stabilesc condiţiile de construire:</w:t>
      </w:r>
    </w:p>
    <w:p w:rsidR="004C5972" w:rsidRPr="002C140E" w:rsidRDefault="004C5972" w:rsidP="004C5972">
      <w:pPr>
        <w:autoSpaceDE w:val="0"/>
        <w:autoSpaceDN w:val="0"/>
        <w:adjustRightInd w:val="0"/>
        <w:ind w:firstLine="360"/>
        <w:jc w:val="both"/>
        <w:rPr>
          <w:rFonts w:ascii="Times New Roman" w:hAnsi="Times New Roman" w:cs="Times New Roman"/>
          <w:b/>
          <w:color w:val="auto"/>
          <w:sz w:val="22"/>
          <w:szCs w:val="22"/>
          <w:lang w:val="ro-RO" w:bidi="th-TH"/>
        </w:rPr>
      </w:pPr>
      <w:r w:rsidRPr="002C140E">
        <w:rPr>
          <w:rFonts w:ascii="Times New Roman" w:hAnsi="Times New Roman" w:cs="Times New Roman"/>
          <w:b/>
          <w:color w:val="auto"/>
          <w:sz w:val="22"/>
          <w:szCs w:val="22"/>
          <w:lang w:val="ro-RO" w:bidi="th-TH"/>
        </w:rPr>
        <w:t xml:space="preserve">Funcţiunea propusă: </w:t>
      </w:r>
      <w:r w:rsidRPr="002C140E">
        <w:rPr>
          <w:rFonts w:ascii="Times New Roman" w:hAnsi="Times New Roman" w:cs="Times New Roman"/>
          <w:b/>
          <w:color w:val="auto"/>
          <w:sz w:val="22"/>
          <w:szCs w:val="22"/>
          <w:lang w:val="ro-RO"/>
        </w:rPr>
        <w:t>zonă rezidenţială cu dotări şi servicii publice, spatiu verde;</w:t>
      </w:r>
    </w:p>
    <w:p w:rsidR="004C5972" w:rsidRPr="002C140E" w:rsidRDefault="004C5972" w:rsidP="004C5972">
      <w:pPr>
        <w:tabs>
          <w:tab w:val="left" w:pos="6825"/>
        </w:tabs>
        <w:ind w:firstLine="720"/>
        <w:jc w:val="both"/>
        <w:rPr>
          <w:rFonts w:ascii="Times New Roman" w:hAnsi="Times New Roman" w:cs="Times New Roman"/>
          <w:b/>
          <w:color w:val="auto"/>
          <w:sz w:val="22"/>
          <w:szCs w:val="22"/>
          <w:lang w:val="ro-RO"/>
        </w:rPr>
      </w:pPr>
      <w:r w:rsidRPr="002C140E">
        <w:rPr>
          <w:rFonts w:ascii="Times New Roman" w:hAnsi="Times New Roman" w:cs="Times New Roman"/>
          <w:b/>
          <w:color w:val="auto"/>
          <w:sz w:val="22"/>
          <w:szCs w:val="22"/>
          <w:lang w:val="ro-RO"/>
        </w:rPr>
        <w:t>- Indicatori urbanistici propuşi pe terenul beneficiarului:</w:t>
      </w:r>
    </w:p>
    <w:p w:rsidR="004C5972" w:rsidRPr="002C140E" w:rsidRDefault="004C5972" w:rsidP="004C5972">
      <w:pPr>
        <w:tabs>
          <w:tab w:val="left" w:pos="6825"/>
        </w:tabs>
        <w:jc w:val="both"/>
        <w:rPr>
          <w:rFonts w:ascii="Times New Roman" w:hAnsi="Times New Roman" w:cs="Times New Roman"/>
          <w:b/>
          <w:color w:val="auto"/>
          <w:sz w:val="22"/>
          <w:szCs w:val="22"/>
          <w:lang w:val="ro-RO"/>
        </w:rPr>
      </w:pPr>
      <w:r w:rsidRPr="002C140E">
        <w:rPr>
          <w:rFonts w:ascii="Times New Roman" w:hAnsi="Times New Roman" w:cs="Times New Roman"/>
          <w:b/>
          <w:color w:val="auto"/>
          <w:sz w:val="22"/>
          <w:szCs w:val="22"/>
          <w:lang w:val="ro-RO"/>
        </w:rPr>
        <w:t>Pentru locuinţe individuale cu functiuni complementare (maxim 2 ap./parcela):</w:t>
      </w:r>
    </w:p>
    <w:p w:rsidR="004C5972" w:rsidRPr="002C140E" w:rsidRDefault="004C5972" w:rsidP="004C5972">
      <w:pPr>
        <w:tabs>
          <w:tab w:val="left" w:pos="6825"/>
        </w:tabs>
        <w:ind w:firstLine="720"/>
        <w:jc w:val="both"/>
        <w:rPr>
          <w:rFonts w:ascii="Times New Roman" w:hAnsi="Times New Roman" w:cs="Times New Roman"/>
          <w:b/>
          <w:color w:val="auto"/>
          <w:sz w:val="22"/>
          <w:szCs w:val="22"/>
          <w:lang w:val="ro-RO"/>
        </w:rPr>
      </w:pPr>
      <w:r w:rsidRPr="002C140E">
        <w:rPr>
          <w:rFonts w:ascii="Times New Roman" w:hAnsi="Times New Roman" w:cs="Times New Roman"/>
          <w:b/>
          <w:color w:val="auto"/>
          <w:sz w:val="22"/>
          <w:szCs w:val="22"/>
          <w:lang w:val="ro-RO"/>
        </w:rPr>
        <w:t>Regim de construire: izolat/ cuplat/ insiruit</w:t>
      </w:r>
    </w:p>
    <w:p w:rsidR="004C5972" w:rsidRPr="002C140E" w:rsidRDefault="004C5972" w:rsidP="004C5972">
      <w:pPr>
        <w:tabs>
          <w:tab w:val="left" w:pos="6825"/>
        </w:tabs>
        <w:ind w:firstLine="720"/>
        <w:jc w:val="both"/>
        <w:rPr>
          <w:rFonts w:ascii="Times New Roman" w:hAnsi="Times New Roman" w:cs="Times New Roman"/>
          <w:b/>
          <w:color w:val="auto"/>
          <w:sz w:val="22"/>
          <w:szCs w:val="22"/>
          <w:lang w:val="ro-RO"/>
        </w:rPr>
      </w:pPr>
      <w:r w:rsidRPr="002C140E">
        <w:rPr>
          <w:rFonts w:ascii="Times New Roman" w:hAnsi="Times New Roman" w:cs="Times New Roman"/>
          <w:b/>
          <w:color w:val="auto"/>
          <w:sz w:val="22"/>
          <w:szCs w:val="22"/>
          <w:lang w:val="ro-RO"/>
        </w:rPr>
        <w:t>POT maxim = 35%;</w:t>
      </w:r>
    </w:p>
    <w:p w:rsidR="004C5972" w:rsidRPr="002C140E" w:rsidRDefault="004C5972" w:rsidP="004C5972">
      <w:pPr>
        <w:tabs>
          <w:tab w:val="left" w:pos="6825"/>
        </w:tabs>
        <w:ind w:firstLine="720"/>
        <w:jc w:val="both"/>
        <w:rPr>
          <w:rFonts w:ascii="Times New Roman" w:hAnsi="Times New Roman" w:cs="Times New Roman"/>
          <w:b/>
          <w:color w:val="auto"/>
          <w:sz w:val="22"/>
          <w:szCs w:val="22"/>
          <w:lang w:val="ro-RO"/>
        </w:rPr>
      </w:pPr>
      <w:r w:rsidRPr="002C140E">
        <w:rPr>
          <w:rFonts w:ascii="Times New Roman" w:hAnsi="Times New Roman" w:cs="Times New Roman"/>
          <w:b/>
          <w:color w:val="auto"/>
          <w:sz w:val="22"/>
          <w:szCs w:val="22"/>
          <w:lang w:val="ro-RO"/>
        </w:rPr>
        <w:t>CUT maxim = 0,9;</w:t>
      </w:r>
    </w:p>
    <w:p w:rsidR="004C5972" w:rsidRPr="002C140E" w:rsidRDefault="004C5972" w:rsidP="004C5972">
      <w:pPr>
        <w:tabs>
          <w:tab w:val="left" w:pos="6825"/>
        </w:tabs>
        <w:ind w:firstLine="720"/>
        <w:jc w:val="both"/>
        <w:rPr>
          <w:rFonts w:ascii="Times New Roman" w:hAnsi="Times New Roman" w:cs="Times New Roman"/>
          <w:b/>
          <w:color w:val="auto"/>
          <w:sz w:val="22"/>
          <w:szCs w:val="22"/>
          <w:lang w:val="ro-RO"/>
        </w:rPr>
      </w:pPr>
      <w:r w:rsidRPr="002C140E">
        <w:rPr>
          <w:rFonts w:ascii="Times New Roman" w:hAnsi="Times New Roman" w:cs="Times New Roman"/>
          <w:b/>
          <w:color w:val="auto"/>
          <w:sz w:val="22"/>
          <w:szCs w:val="22"/>
          <w:lang w:val="ro-RO"/>
        </w:rPr>
        <w:t>Regim de înălţime S/D+P+1E+M/Er;</w:t>
      </w:r>
    </w:p>
    <w:p w:rsidR="004C5972" w:rsidRPr="002C140E" w:rsidRDefault="004C5972" w:rsidP="004C5972">
      <w:pPr>
        <w:tabs>
          <w:tab w:val="left" w:pos="6825"/>
        </w:tabs>
        <w:ind w:firstLine="720"/>
        <w:jc w:val="both"/>
        <w:rPr>
          <w:rFonts w:ascii="Times New Roman" w:hAnsi="Times New Roman" w:cs="Times New Roman"/>
          <w:b/>
          <w:color w:val="auto"/>
          <w:sz w:val="22"/>
          <w:szCs w:val="22"/>
          <w:lang w:val="ro-RO"/>
        </w:rPr>
      </w:pPr>
      <w:r w:rsidRPr="002C140E">
        <w:rPr>
          <w:rFonts w:ascii="Times New Roman" w:hAnsi="Times New Roman" w:cs="Times New Roman"/>
          <w:b/>
          <w:color w:val="auto"/>
          <w:sz w:val="22"/>
          <w:szCs w:val="22"/>
          <w:lang w:val="ro-RO"/>
        </w:rPr>
        <w:t>H cornişă max. = 8 m</w:t>
      </w:r>
    </w:p>
    <w:p w:rsidR="004C5972" w:rsidRPr="002C140E" w:rsidRDefault="004C5972" w:rsidP="004C5972">
      <w:pPr>
        <w:tabs>
          <w:tab w:val="left" w:pos="6825"/>
        </w:tabs>
        <w:ind w:firstLine="720"/>
        <w:jc w:val="both"/>
        <w:rPr>
          <w:rFonts w:ascii="Times New Roman" w:hAnsi="Times New Roman" w:cs="Times New Roman"/>
          <w:b/>
          <w:color w:val="auto"/>
          <w:sz w:val="22"/>
          <w:szCs w:val="22"/>
          <w:lang w:val="ro-RO"/>
        </w:rPr>
      </w:pPr>
      <w:r w:rsidRPr="002C140E">
        <w:rPr>
          <w:rFonts w:ascii="Times New Roman" w:hAnsi="Times New Roman" w:cs="Times New Roman"/>
          <w:b/>
          <w:color w:val="auto"/>
          <w:sz w:val="22"/>
          <w:szCs w:val="22"/>
          <w:lang w:val="ro-RO"/>
        </w:rPr>
        <w:t xml:space="preserve">Retragere minima fata de aliniament, retrageri minime fata de limitele laterale si fata de limitele posterioare – conform plansei nr. A04 </w:t>
      </w:r>
      <w:r w:rsidR="00A95F9F">
        <w:rPr>
          <w:rFonts w:ascii="Times New Roman" w:hAnsi="Times New Roman" w:cs="Times New Roman"/>
          <w:b/>
          <w:color w:val="auto"/>
          <w:sz w:val="22"/>
          <w:szCs w:val="22"/>
          <w:lang w:val="ro-RO"/>
        </w:rPr>
        <w:t>„</w:t>
      </w:r>
      <w:r w:rsidRPr="002C140E">
        <w:rPr>
          <w:rFonts w:ascii="Times New Roman" w:hAnsi="Times New Roman" w:cs="Times New Roman"/>
          <w:b/>
          <w:color w:val="auto"/>
          <w:sz w:val="22"/>
          <w:szCs w:val="22"/>
          <w:lang w:val="ro-RO"/>
        </w:rPr>
        <w:t>Reglementari urbanistice”</w:t>
      </w:r>
    </w:p>
    <w:p w:rsidR="004C5972" w:rsidRPr="002C140E" w:rsidRDefault="004C5972" w:rsidP="004C5972">
      <w:pPr>
        <w:tabs>
          <w:tab w:val="left" w:pos="6825"/>
        </w:tabs>
        <w:ind w:firstLine="720"/>
        <w:jc w:val="both"/>
        <w:rPr>
          <w:rFonts w:ascii="Times New Roman" w:hAnsi="Times New Roman" w:cs="Times New Roman"/>
          <w:b/>
          <w:color w:val="auto"/>
          <w:sz w:val="22"/>
          <w:szCs w:val="22"/>
          <w:lang w:val="ro-RO"/>
        </w:rPr>
      </w:pPr>
    </w:p>
    <w:p w:rsidR="004C5972" w:rsidRPr="002C140E" w:rsidRDefault="004C5972" w:rsidP="004C5972">
      <w:pPr>
        <w:tabs>
          <w:tab w:val="left" w:pos="6825"/>
        </w:tabs>
        <w:jc w:val="both"/>
        <w:rPr>
          <w:rFonts w:ascii="Times New Roman" w:hAnsi="Times New Roman" w:cs="Times New Roman"/>
          <w:b/>
          <w:color w:val="auto"/>
          <w:sz w:val="22"/>
          <w:szCs w:val="22"/>
          <w:lang w:val="ro-RO"/>
        </w:rPr>
      </w:pPr>
      <w:r w:rsidRPr="002C140E">
        <w:rPr>
          <w:rFonts w:ascii="Times New Roman" w:hAnsi="Times New Roman" w:cs="Times New Roman"/>
          <w:b/>
          <w:color w:val="auto"/>
          <w:sz w:val="22"/>
          <w:szCs w:val="22"/>
          <w:lang w:val="ro-RO"/>
        </w:rPr>
        <w:t>Pentru zona servicii:</w:t>
      </w:r>
    </w:p>
    <w:p w:rsidR="004C5972" w:rsidRPr="002C140E" w:rsidRDefault="004C5972" w:rsidP="004C5972">
      <w:pPr>
        <w:tabs>
          <w:tab w:val="left" w:pos="6825"/>
        </w:tabs>
        <w:ind w:firstLine="720"/>
        <w:jc w:val="both"/>
        <w:rPr>
          <w:rFonts w:ascii="Times New Roman" w:hAnsi="Times New Roman" w:cs="Times New Roman"/>
          <w:b/>
          <w:color w:val="auto"/>
          <w:sz w:val="22"/>
          <w:szCs w:val="22"/>
          <w:lang w:val="ro-RO"/>
        </w:rPr>
      </w:pPr>
      <w:r w:rsidRPr="002C140E">
        <w:rPr>
          <w:rFonts w:ascii="Times New Roman" w:hAnsi="Times New Roman" w:cs="Times New Roman"/>
          <w:b/>
          <w:color w:val="auto"/>
          <w:sz w:val="22"/>
          <w:szCs w:val="22"/>
          <w:lang w:val="ro-RO"/>
        </w:rPr>
        <w:t>Regim de construire: izolat/ cuplat/ insiruit</w:t>
      </w:r>
    </w:p>
    <w:p w:rsidR="004C5972" w:rsidRPr="002C140E" w:rsidRDefault="004C5972" w:rsidP="004C5972">
      <w:pPr>
        <w:tabs>
          <w:tab w:val="left" w:pos="6825"/>
        </w:tabs>
        <w:ind w:firstLine="720"/>
        <w:jc w:val="both"/>
        <w:rPr>
          <w:rFonts w:ascii="Times New Roman" w:hAnsi="Times New Roman" w:cs="Times New Roman"/>
          <w:b/>
          <w:color w:val="auto"/>
          <w:sz w:val="22"/>
          <w:szCs w:val="22"/>
          <w:lang w:val="ro-RO"/>
        </w:rPr>
      </w:pPr>
      <w:r w:rsidRPr="002C140E">
        <w:rPr>
          <w:rFonts w:ascii="Times New Roman" w:hAnsi="Times New Roman" w:cs="Times New Roman"/>
          <w:b/>
          <w:color w:val="auto"/>
          <w:sz w:val="22"/>
          <w:szCs w:val="22"/>
          <w:lang w:val="ro-RO"/>
        </w:rPr>
        <w:t>POT maxim = 35%;</w:t>
      </w:r>
    </w:p>
    <w:p w:rsidR="004C5972" w:rsidRPr="002C140E" w:rsidRDefault="004C5972" w:rsidP="004C5972">
      <w:pPr>
        <w:tabs>
          <w:tab w:val="left" w:pos="6825"/>
        </w:tabs>
        <w:ind w:firstLine="720"/>
        <w:jc w:val="both"/>
        <w:rPr>
          <w:rFonts w:ascii="Times New Roman" w:hAnsi="Times New Roman" w:cs="Times New Roman"/>
          <w:b/>
          <w:color w:val="auto"/>
          <w:sz w:val="22"/>
          <w:szCs w:val="22"/>
          <w:lang w:val="ro-RO"/>
        </w:rPr>
      </w:pPr>
      <w:r w:rsidRPr="002C140E">
        <w:rPr>
          <w:rFonts w:ascii="Times New Roman" w:hAnsi="Times New Roman" w:cs="Times New Roman"/>
          <w:b/>
          <w:color w:val="auto"/>
          <w:sz w:val="22"/>
          <w:szCs w:val="22"/>
          <w:lang w:val="ro-RO"/>
        </w:rPr>
        <w:t>CUT maxim = 0,9;</w:t>
      </w:r>
    </w:p>
    <w:p w:rsidR="004C5972" w:rsidRPr="002C140E" w:rsidRDefault="004C5972" w:rsidP="004C5972">
      <w:pPr>
        <w:tabs>
          <w:tab w:val="left" w:pos="6825"/>
        </w:tabs>
        <w:ind w:firstLine="720"/>
        <w:jc w:val="both"/>
        <w:rPr>
          <w:rFonts w:ascii="Times New Roman" w:hAnsi="Times New Roman" w:cs="Times New Roman"/>
          <w:b/>
          <w:color w:val="auto"/>
          <w:sz w:val="22"/>
          <w:szCs w:val="22"/>
          <w:lang w:val="ro-RO"/>
        </w:rPr>
      </w:pPr>
      <w:r w:rsidRPr="002C140E">
        <w:rPr>
          <w:rFonts w:ascii="Times New Roman" w:hAnsi="Times New Roman" w:cs="Times New Roman"/>
          <w:b/>
          <w:color w:val="auto"/>
          <w:sz w:val="22"/>
          <w:szCs w:val="22"/>
          <w:lang w:val="ro-RO"/>
        </w:rPr>
        <w:t>Regim de înălţime S/D+P+1E+M/Er;</w:t>
      </w:r>
    </w:p>
    <w:p w:rsidR="004C5972" w:rsidRPr="002C140E" w:rsidRDefault="004C5972" w:rsidP="004C5972">
      <w:pPr>
        <w:tabs>
          <w:tab w:val="left" w:pos="6825"/>
        </w:tabs>
        <w:ind w:firstLine="720"/>
        <w:jc w:val="both"/>
        <w:rPr>
          <w:rFonts w:ascii="Times New Roman" w:hAnsi="Times New Roman" w:cs="Times New Roman"/>
          <w:b/>
          <w:color w:val="auto"/>
          <w:sz w:val="22"/>
          <w:szCs w:val="22"/>
          <w:lang w:val="ro-RO"/>
        </w:rPr>
      </w:pPr>
      <w:r w:rsidRPr="002C140E">
        <w:rPr>
          <w:rFonts w:ascii="Times New Roman" w:hAnsi="Times New Roman" w:cs="Times New Roman"/>
          <w:b/>
          <w:color w:val="auto"/>
          <w:sz w:val="22"/>
          <w:szCs w:val="22"/>
          <w:lang w:val="ro-RO"/>
        </w:rPr>
        <w:t>H cornişă max. = 8 m</w:t>
      </w:r>
    </w:p>
    <w:p w:rsidR="004C5972" w:rsidRPr="002C140E" w:rsidRDefault="004C5972" w:rsidP="004C5972">
      <w:pPr>
        <w:tabs>
          <w:tab w:val="left" w:pos="6825"/>
        </w:tabs>
        <w:ind w:firstLine="720"/>
        <w:jc w:val="both"/>
        <w:rPr>
          <w:rFonts w:ascii="Times New Roman" w:hAnsi="Times New Roman" w:cs="Times New Roman"/>
          <w:b/>
          <w:color w:val="auto"/>
          <w:sz w:val="22"/>
          <w:szCs w:val="22"/>
          <w:lang w:val="ro-RO"/>
        </w:rPr>
      </w:pPr>
      <w:r w:rsidRPr="002C140E">
        <w:rPr>
          <w:rFonts w:ascii="Times New Roman" w:hAnsi="Times New Roman" w:cs="Times New Roman"/>
          <w:b/>
          <w:color w:val="auto"/>
          <w:sz w:val="22"/>
          <w:szCs w:val="22"/>
          <w:lang w:val="ro-RO"/>
        </w:rPr>
        <w:t xml:space="preserve">Retragere minima fata de aliniament, retrageri minime fata de limitele laterale si fata de limitele posterioare – conform plansei nr. A04 </w:t>
      </w:r>
      <w:r w:rsidR="00A95F9F">
        <w:rPr>
          <w:rFonts w:ascii="Times New Roman" w:hAnsi="Times New Roman" w:cs="Times New Roman"/>
          <w:b/>
          <w:color w:val="auto"/>
          <w:sz w:val="22"/>
          <w:szCs w:val="22"/>
          <w:lang w:val="ro-RO"/>
        </w:rPr>
        <w:t>„</w:t>
      </w:r>
      <w:r w:rsidRPr="002C140E">
        <w:rPr>
          <w:rFonts w:ascii="Times New Roman" w:hAnsi="Times New Roman" w:cs="Times New Roman"/>
          <w:b/>
          <w:color w:val="auto"/>
          <w:sz w:val="22"/>
          <w:szCs w:val="22"/>
          <w:lang w:val="ro-RO"/>
        </w:rPr>
        <w:t>Reglementari urbanistice”</w:t>
      </w:r>
    </w:p>
    <w:p w:rsidR="00D011DA" w:rsidRDefault="00D011DA" w:rsidP="00D011DA">
      <w:pPr>
        <w:autoSpaceDE w:val="0"/>
        <w:autoSpaceDN w:val="0"/>
        <w:adjustRightInd w:val="0"/>
        <w:ind w:firstLine="360"/>
        <w:jc w:val="both"/>
        <w:rPr>
          <w:rFonts w:ascii="Times New Roman" w:hAnsi="Times New Roman" w:cs="Times New Roman"/>
          <w:b/>
          <w:color w:val="FF0000"/>
          <w:sz w:val="22"/>
          <w:szCs w:val="22"/>
          <w:lang w:val="ro-RO" w:bidi="th-TH"/>
        </w:rPr>
      </w:pPr>
    </w:p>
    <w:p w:rsidR="004C5972" w:rsidRPr="002C140E" w:rsidRDefault="00A95F9F" w:rsidP="004C5972">
      <w:pPr>
        <w:tabs>
          <w:tab w:val="left" w:pos="6825"/>
        </w:tabs>
        <w:ind w:firstLine="720"/>
        <w:jc w:val="both"/>
        <w:rPr>
          <w:rFonts w:ascii="Times New Roman" w:hAnsi="Times New Roman" w:cs="Times New Roman"/>
          <w:b/>
          <w:color w:val="auto"/>
          <w:sz w:val="22"/>
          <w:szCs w:val="22"/>
          <w:lang w:val="ro-RO" w:bidi="th-TH"/>
        </w:rPr>
      </w:pPr>
      <w:r>
        <w:rPr>
          <w:rFonts w:ascii="Times New Roman" w:hAnsi="Times New Roman" w:cs="Times New Roman"/>
          <w:b/>
          <w:color w:val="auto"/>
          <w:sz w:val="22"/>
          <w:szCs w:val="22"/>
          <w:lang w:val="ro-RO" w:bidi="th-TH"/>
        </w:rPr>
        <w:t>Zone verzi propuse î</w:t>
      </w:r>
      <w:r w:rsidR="004C5972" w:rsidRPr="00597C4E">
        <w:rPr>
          <w:rFonts w:ascii="Times New Roman" w:hAnsi="Times New Roman" w:cs="Times New Roman"/>
          <w:b/>
          <w:color w:val="auto"/>
          <w:sz w:val="22"/>
          <w:szCs w:val="22"/>
          <w:lang w:val="ro-RO" w:bidi="th-TH"/>
        </w:rPr>
        <w:t xml:space="preserve">n documentaţie şi în conformitate cu </w:t>
      </w:r>
      <w:r w:rsidR="004C5972" w:rsidRPr="00597C4E">
        <w:rPr>
          <w:rFonts w:ascii="Times New Roman" w:hAnsi="Times New Roman" w:cs="Times New Roman"/>
          <w:b/>
          <w:color w:val="auto"/>
          <w:sz w:val="22"/>
          <w:szCs w:val="22"/>
          <w:lang w:val="ro-RO"/>
        </w:rPr>
        <w:t>Decizia Etapei de incadrare nr. 82 din 11.09.2018</w:t>
      </w:r>
      <w:r>
        <w:rPr>
          <w:rFonts w:ascii="Times New Roman" w:hAnsi="Times New Roman" w:cs="Times New Roman"/>
          <w:b/>
          <w:color w:val="auto"/>
          <w:sz w:val="22"/>
          <w:szCs w:val="22"/>
          <w:lang w:val="ro-RO"/>
        </w:rPr>
        <w:t xml:space="preserve"> a Agenţiei pentru Protecţia Mediului,</w:t>
      </w:r>
      <w:r w:rsidR="004C5972" w:rsidRPr="00597C4E">
        <w:rPr>
          <w:rFonts w:ascii="Times New Roman" w:hAnsi="Times New Roman" w:cs="Times New Roman"/>
          <w:b/>
          <w:color w:val="auto"/>
          <w:sz w:val="22"/>
          <w:szCs w:val="22"/>
          <w:lang w:val="ro-RO"/>
        </w:rPr>
        <w:t xml:space="preserve"> minim 7,83%.</w:t>
      </w:r>
      <w:r w:rsidR="004C5972" w:rsidRPr="00597C4E">
        <w:rPr>
          <w:rFonts w:ascii="Times New Roman" w:hAnsi="Times New Roman" w:cs="Times New Roman"/>
          <w:b/>
          <w:color w:val="auto"/>
          <w:sz w:val="22"/>
          <w:szCs w:val="22"/>
          <w:lang w:val="ro-RO" w:bidi="th-TH"/>
        </w:rPr>
        <w:t xml:space="preserve"> Suprafaţa de zone verzi va fi amenajată şi întreţinută.</w:t>
      </w:r>
    </w:p>
    <w:p w:rsidR="00D011DA" w:rsidRPr="00C815AE" w:rsidRDefault="004C5972" w:rsidP="004C5972">
      <w:pPr>
        <w:autoSpaceDE w:val="0"/>
        <w:autoSpaceDN w:val="0"/>
        <w:adjustRightInd w:val="0"/>
        <w:ind w:firstLine="360"/>
        <w:jc w:val="both"/>
        <w:rPr>
          <w:rFonts w:ascii="Times New Roman" w:hAnsi="Times New Roman" w:cs="Times New Roman"/>
          <w:b/>
          <w:color w:val="FF0000"/>
          <w:sz w:val="22"/>
          <w:szCs w:val="22"/>
          <w:lang w:val="ro-RO" w:bidi="th-TH"/>
        </w:rPr>
      </w:pPr>
      <w:r w:rsidRPr="002C140E">
        <w:rPr>
          <w:rFonts w:ascii="Times New Roman" w:hAnsi="Times New Roman" w:cs="Times New Roman"/>
          <w:b/>
          <w:color w:val="auto"/>
          <w:sz w:val="22"/>
          <w:szCs w:val="22"/>
          <w:lang w:val="ro-RO"/>
        </w:rPr>
        <w:t>- se vor respecta prevederile HCL 62/28.02.2012 privind aprobarea "Strategiei dezvoltării spaţiilor verzi a Municipiului Timişoara 2010-2020 şi Anexa 1 - Cadastrul Verde"</w:t>
      </w:r>
    </w:p>
    <w:p w:rsidR="00D011DA" w:rsidRPr="00C815AE" w:rsidRDefault="00D011DA" w:rsidP="00D011DA">
      <w:pPr>
        <w:autoSpaceDE w:val="0"/>
        <w:autoSpaceDN w:val="0"/>
        <w:adjustRightInd w:val="0"/>
        <w:ind w:firstLine="720"/>
        <w:jc w:val="both"/>
        <w:rPr>
          <w:rFonts w:ascii="Times New Roman" w:hAnsi="Times New Roman" w:cs="Times New Roman"/>
          <w:b/>
          <w:color w:val="FF0000"/>
          <w:sz w:val="22"/>
          <w:szCs w:val="22"/>
          <w:lang w:val="ro-RO" w:bidi="th-TH"/>
        </w:rPr>
      </w:pPr>
    </w:p>
    <w:p w:rsidR="004C5972" w:rsidRPr="00597C4E" w:rsidRDefault="004C5972" w:rsidP="004C5972">
      <w:pPr>
        <w:widowControl w:val="0"/>
        <w:ind w:firstLine="720"/>
        <w:contextualSpacing/>
        <w:jc w:val="both"/>
        <w:outlineLvl w:val="0"/>
        <w:rPr>
          <w:rFonts w:ascii="Times New Roman" w:hAnsi="Times New Roman" w:cs="Times New Roman"/>
          <w:color w:val="auto"/>
          <w:sz w:val="22"/>
          <w:szCs w:val="22"/>
          <w:lang w:val="ro-RO" w:bidi="th-TH"/>
        </w:rPr>
      </w:pPr>
      <w:r w:rsidRPr="00597C4E">
        <w:rPr>
          <w:rFonts w:ascii="Times New Roman" w:hAnsi="Times New Roman" w:cs="Times New Roman"/>
          <w:color w:val="auto"/>
          <w:sz w:val="22"/>
          <w:szCs w:val="22"/>
          <w:lang w:val="ro-RO" w:bidi="th-TH"/>
        </w:rPr>
        <w:t xml:space="preserve">- </w:t>
      </w:r>
      <w:r w:rsidRPr="00597C4E">
        <w:rPr>
          <w:rFonts w:ascii="Times New Roman" w:hAnsi="Times New Roman" w:cs="Times New Roman"/>
          <w:color w:val="auto"/>
          <w:sz w:val="22"/>
          <w:szCs w:val="22"/>
          <w:lang w:val="ro-RO"/>
        </w:rPr>
        <w:t xml:space="preserve">Circulaţii şi accese: </w:t>
      </w:r>
      <w:r w:rsidRPr="00597C4E">
        <w:rPr>
          <w:rFonts w:ascii="Times New Roman" w:hAnsi="Times New Roman" w:cs="Times New Roman"/>
          <w:b/>
          <w:color w:val="auto"/>
          <w:sz w:val="22"/>
          <w:szCs w:val="22"/>
          <w:lang w:val="ro-RO"/>
        </w:rPr>
        <w:t>accesele auto şi pietonale se vor realiza</w:t>
      </w:r>
      <w:r w:rsidRPr="00597C4E">
        <w:rPr>
          <w:rFonts w:ascii="Times New Roman" w:hAnsi="Times New Roman" w:cs="Times New Roman"/>
          <w:b/>
          <w:color w:val="auto"/>
          <w:sz w:val="22"/>
          <w:szCs w:val="22"/>
          <w:lang w:val="ro-RO" w:bidi="th-TH"/>
        </w:rPr>
        <w:t xml:space="preserve"> în conformitate cu avizul Comisiei de Circulatie nr. DT2017-003919/16.11.2017; </w:t>
      </w:r>
      <w:r w:rsidRPr="00597C4E">
        <w:rPr>
          <w:rFonts w:ascii="Times New Roman" w:hAnsi="Times New Roman" w:cs="Times New Roman"/>
          <w:b/>
          <w:color w:val="auto"/>
          <w:sz w:val="22"/>
          <w:szCs w:val="22"/>
          <w:lang w:val="ro-RO"/>
        </w:rPr>
        <w:t>necesarul de parcaje va fi asigurat în conformitate cu Art. 33 şi Anexa 5 din R.G.U.;</w:t>
      </w:r>
    </w:p>
    <w:p w:rsidR="00D011DA" w:rsidRDefault="00D011DA" w:rsidP="00D011DA">
      <w:pPr>
        <w:jc w:val="both"/>
        <w:rPr>
          <w:rFonts w:ascii="Times New Roman" w:hAnsi="Times New Roman" w:cs="Times New Roman"/>
          <w:color w:val="auto"/>
          <w:sz w:val="22"/>
          <w:szCs w:val="22"/>
          <w:lang w:val="ro-RO" w:eastAsia="th-TH" w:bidi="th-TH"/>
        </w:rPr>
      </w:pPr>
      <w:r w:rsidRPr="004C5972">
        <w:rPr>
          <w:rFonts w:ascii="Times New Roman" w:hAnsi="Times New Roman" w:cs="Times New Roman"/>
          <w:color w:val="auto"/>
          <w:sz w:val="22"/>
          <w:szCs w:val="22"/>
          <w:lang w:val="ro-RO" w:eastAsia="th-TH" w:bidi="th-TH"/>
        </w:rPr>
        <w:lastRenderedPageBreak/>
        <w:tab/>
        <w:t>În cazul în care parcelele sunt parţial grevate de o servitute de utilitate publică, POT şi CUT se vor calcula la suprafaţa efectivă rămasă în proprietate privată, iar autorizaţia de construire se va putea emite doar după ce terenurile afectate de drumuri vor deveni domeniu public;</w:t>
      </w:r>
    </w:p>
    <w:p w:rsidR="004C5972" w:rsidRPr="004C5972" w:rsidRDefault="004C5972" w:rsidP="00D011DA">
      <w:pPr>
        <w:jc w:val="both"/>
        <w:rPr>
          <w:rFonts w:ascii="Times New Roman" w:hAnsi="Times New Roman" w:cs="Times New Roman"/>
          <w:color w:val="auto"/>
          <w:sz w:val="22"/>
          <w:szCs w:val="22"/>
          <w:lang w:val="ro-RO" w:eastAsia="th-TH" w:bidi="th-TH"/>
        </w:rPr>
      </w:pPr>
    </w:p>
    <w:p w:rsidR="004C5972" w:rsidRPr="006F1589" w:rsidRDefault="004C5972" w:rsidP="006F1589">
      <w:pPr>
        <w:spacing w:after="120"/>
        <w:ind w:right="45" w:firstLine="720"/>
        <w:jc w:val="both"/>
        <w:rPr>
          <w:rFonts w:ascii="Times New Roman" w:hAnsi="Times New Roman" w:cs="Times New Roman"/>
          <w:b/>
          <w:color w:val="auto"/>
          <w:sz w:val="22"/>
          <w:szCs w:val="22"/>
          <w:lang w:val="ro-RO"/>
        </w:rPr>
      </w:pPr>
      <w:r w:rsidRPr="006F1589">
        <w:rPr>
          <w:rFonts w:ascii="Times New Roman" w:hAnsi="Times New Roman" w:cs="Times New Roman"/>
          <w:b/>
          <w:color w:val="auto"/>
          <w:sz w:val="22"/>
          <w:szCs w:val="22"/>
          <w:lang w:val="ro-RO"/>
        </w:rPr>
        <w:t xml:space="preserve">Planul Urbanistic </w:t>
      </w:r>
      <w:r w:rsidRPr="006F1589">
        <w:rPr>
          <w:rFonts w:ascii="Times New Roman" w:hAnsi="Times New Roman" w:cs="Times New Roman"/>
          <w:b/>
          <w:bCs/>
          <w:color w:val="auto"/>
          <w:sz w:val="22"/>
          <w:szCs w:val="22"/>
          <w:lang w:val="ro-RO"/>
        </w:rPr>
        <w:t xml:space="preserve">Zonal </w:t>
      </w:r>
      <w:r w:rsidRPr="006F1589">
        <w:rPr>
          <w:rFonts w:ascii="Times New Roman" w:hAnsi="Times New Roman" w:cs="Times New Roman"/>
          <w:b/>
          <w:color w:val="auto"/>
          <w:sz w:val="22"/>
          <w:szCs w:val="22"/>
          <w:lang w:val="ro-RO"/>
        </w:rPr>
        <w:t>„Zonă de locuinţe individuale cu regim redus de înălţime cu caracter urban”, CF 431832, nr. cad 431832, Timişoara, se va integra în Planul Urbanistic General al Municipiului Timişoara şi va avea valabilitate de 3 ani, perioadă în care pot fi demarate investiţiile prevăzute în documentaţie.</w:t>
      </w:r>
    </w:p>
    <w:p w:rsidR="004C5972" w:rsidRPr="006F1589" w:rsidRDefault="004C5972" w:rsidP="003B02F9">
      <w:pPr>
        <w:spacing w:after="120"/>
        <w:ind w:firstLine="720"/>
        <w:jc w:val="both"/>
        <w:rPr>
          <w:rFonts w:ascii="Times New Roman" w:hAnsi="Times New Roman" w:cs="Times New Roman"/>
          <w:b/>
          <w:bCs/>
          <w:color w:val="auto"/>
          <w:sz w:val="22"/>
          <w:szCs w:val="22"/>
          <w:lang w:val="ro-RO"/>
        </w:rPr>
      </w:pPr>
      <w:r w:rsidRPr="006F1589">
        <w:rPr>
          <w:rFonts w:ascii="Times New Roman" w:hAnsi="Times New Roman" w:cs="Times New Roman"/>
          <w:b/>
          <w:color w:val="auto"/>
          <w:sz w:val="22"/>
          <w:szCs w:val="22"/>
          <w:lang w:val="ro-RO"/>
        </w:rPr>
        <w:t xml:space="preserve">Terenul reglementat este în suprafaţă totală S=19000 mp (în acte), S=17760 mp (măsurată) – </w:t>
      </w:r>
      <w:r w:rsidRPr="006F1589">
        <w:rPr>
          <w:rFonts w:ascii="Times New Roman" w:hAnsi="Times New Roman" w:cs="Times New Roman"/>
          <w:b/>
          <w:color w:val="auto"/>
          <w:sz w:val="22"/>
          <w:szCs w:val="22"/>
          <w:lang w:val="ro-RO" w:bidi="th-TH"/>
        </w:rPr>
        <w:t xml:space="preserve">teren înscris în CF nr. 431832, nr. cad. 431832 (nr. CF vechi: 142062, nr. cad. vechi A1504/1/9/1/b), </w:t>
      </w:r>
      <w:r w:rsidR="003B02F9" w:rsidRPr="006F1589">
        <w:rPr>
          <w:rFonts w:ascii="Times New Roman" w:hAnsi="Times New Roman" w:cs="Times New Roman"/>
          <w:b/>
          <w:color w:val="auto"/>
          <w:sz w:val="22"/>
          <w:szCs w:val="22"/>
          <w:lang w:val="ro-RO" w:bidi="th-TH"/>
        </w:rPr>
        <w:t xml:space="preserve">proprietar teren Jabri Tabrizi Elena, beneficiar fiind S.C. SPIRAL COLONADE S.R.L., </w:t>
      </w:r>
      <w:r w:rsidR="00CA19E9" w:rsidRPr="00CA19E9">
        <w:rPr>
          <w:rFonts w:ascii="Times New Roman" w:hAnsi="Times New Roman" w:cs="Times New Roman"/>
          <w:b/>
          <w:color w:val="auto"/>
          <w:sz w:val="22"/>
          <w:szCs w:val="22"/>
          <w:lang w:val="ro-RO" w:bidi="th-TH"/>
        </w:rPr>
        <w:t>conform Declaraţiei notariale cu Incheierea de Autentificare nr. 2778/09.05.2019</w:t>
      </w:r>
      <w:r w:rsidR="003B02F9" w:rsidRPr="006F1589">
        <w:rPr>
          <w:rFonts w:ascii="Times New Roman" w:hAnsi="Times New Roman" w:cs="Times New Roman"/>
          <w:b/>
          <w:color w:val="auto"/>
          <w:sz w:val="22"/>
          <w:szCs w:val="22"/>
          <w:lang w:val="ro-RO" w:bidi="th-TH"/>
        </w:rPr>
        <w:t>.</w:t>
      </w:r>
    </w:p>
    <w:p w:rsidR="00D011DA" w:rsidRPr="004C5972" w:rsidRDefault="00D011DA" w:rsidP="00D011DA">
      <w:pPr>
        <w:spacing w:after="120"/>
        <w:ind w:firstLine="720"/>
        <w:jc w:val="both"/>
        <w:rPr>
          <w:rFonts w:ascii="Times New Roman" w:hAnsi="Times New Roman" w:cs="Times New Roman"/>
          <w:color w:val="auto"/>
          <w:sz w:val="22"/>
          <w:szCs w:val="22"/>
          <w:lang w:val="ro-RO"/>
        </w:rPr>
      </w:pPr>
      <w:r w:rsidRPr="004C5972">
        <w:rPr>
          <w:rFonts w:ascii="Times New Roman" w:hAnsi="Times New Roman" w:cs="Times New Roman"/>
          <w:b/>
          <w:color w:val="auto"/>
          <w:sz w:val="22"/>
          <w:szCs w:val="22"/>
          <w:lang w:val="ro-RO"/>
        </w:rPr>
        <w:t xml:space="preserve">4. </w:t>
      </w:r>
      <w:r w:rsidRPr="004C5972">
        <w:rPr>
          <w:rFonts w:ascii="Times New Roman" w:hAnsi="Times New Roman" w:cs="Times New Roman"/>
          <w:color w:val="auto"/>
          <w:sz w:val="22"/>
          <w:szCs w:val="22"/>
          <w:lang w:val="ro-RO"/>
        </w:rPr>
        <w:t xml:space="preserve">Autorizaţiile de construire se vor emite doar după realizarea în prealabil a operaţiunilor reglementate prin documentaţia de urbanism cu privire la obligativitatea asigurării acceselor din domeniul public conform Proiectului nr. </w:t>
      </w:r>
      <w:r w:rsidR="004C5972" w:rsidRPr="004C5972">
        <w:rPr>
          <w:rFonts w:ascii="Times New Roman" w:hAnsi="Times New Roman" w:cs="Times New Roman"/>
          <w:color w:val="auto"/>
          <w:sz w:val="22"/>
          <w:szCs w:val="22"/>
          <w:lang w:val="ro-RO"/>
        </w:rPr>
        <w:t>26/2016</w:t>
      </w:r>
      <w:r w:rsidRPr="004C5972">
        <w:rPr>
          <w:rFonts w:ascii="Times New Roman" w:hAnsi="Times New Roman" w:cs="Times New Roman"/>
          <w:color w:val="auto"/>
          <w:sz w:val="22"/>
          <w:szCs w:val="22"/>
          <w:lang w:val="ro-RO"/>
        </w:rPr>
        <w:t xml:space="preserve">, </w:t>
      </w:r>
      <w:r w:rsidRPr="004C5972">
        <w:rPr>
          <w:rFonts w:ascii="Times New Roman" w:hAnsi="Times New Roman" w:cs="Times New Roman"/>
          <w:color w:val="auto"/>
          <w:sz w:val="22"/>
          <w:szCs w:val="22"/>
          <w:lang w:val="ro-RO" w:bidi="th-TH"/>
        </w:rPr>
        <w:t xml:space="preserve">după trecerea în domeniul public a terenului necesar realizării drumului </w:t>
      </w:r>
      <w:r w:rsidRPr="004C5972">
        <w:rPr>
          <w:rFonts w:ascii="Times New Roman" w:hAnsi="Times New Roman" w:cs="Times New Roman"/>
          <w:color w:val="auto"/>
          <w:sz w:val="22"/>
          <w:szCs w:val="22"/>
          <w:lang w:val="ro-RO"/>
        </w:rPr>
        <w:t xml:space="preserve">şi asigurarea tuturor utilităţilor necesare investiţiei în conformitate cu Planul de acţiune asumat. </w:t>
      </w:r>
    </w:p>
    <w:p w:rsidR="00D011DA" w:rsidRPr="004C5972" w:rsidRDefault="00D011DA" w:rsidP="00D011DA">
      <w:pPr>
        <w:spacing w:after="120"/>
        <w:ind w:firstLine="720"/>
        <w:jc w:val="both"/>
        <w:rPr>
          <w:rFonts w:ascii="Times New Roman" w:hAnsi="Times New Roman" w:cs="Times New Roman"/>
          <w:color w:val="auto"/>
          <w:sz w:val="22"/>
          <w:szCs w:val="22"/>
          <w:lang w:val="ro-RO"/>
        </w:rPr>
      </w:pPr>
      <w:r w:rsidRPr="004C5972">
        <w:rPr>
          <w:rFonts w:ascii="Times New Roman" w:hAnsi="Times New Roman" w:cs="Times New Roman"/>
          <w:b/>
          <w:color w:val="auto"/>
          <w:sz w:val="22"/>
          <w:szCs w:val="22"/>
          <w:lang w:val="ro-RO"/>
        </w:rPr>
        <w:t>5.</w:t>
      </w:r>
      <w:r w:rsidRPr="004C5972">
        <w:rPr>
          <w:rFonts w:ascii="Times New Roman" w:hAnsi="Times New Roman" w:cs="Times New Roman"/>
          <w:color w:val="auto"/>
          <w:sz w:val="22"/>
          <w:szCs w:val="22"/>
          <w:lang w:val="ro-RO"/>
        </w:rPr>
        <w:t xml:space="preserve"> După aprobare prin hotărârea consiliului local a documentaţiei PUZ şi RLU aferent, hotărârea însoţită de documentaţie va fi transmisă către oficiul de cadastru şi publicitate imobiliară, în vederea notării în cartea funciară a faptului că imobilul face obiectul respectivelor reglementări urbanistice, în conformitate cu art. 29, alin. 2^1) din Legea nr. 350/2001 privind amenajarea teritoriului şi urbanismul, cu modificările şi completările ulterioare.</w:t>
      </w:r>
    </w:p>
    <w:p w:rsidR="00D011DA" w:rsidRPr="004C5972" w:rsidRDefault="00D011DA" w:rsidP="00D011DA">
      <w:pPr>
        <w:ind w:firstLine="720"/>
        <w:jc w:val="both"/>
        <w:rPr>
          <w:rFonts w:ascii="Times New Roman" w:hAnsi="Times New Roman" w:cs="Times New Roman"/>
          <w:color w:val="auto"/>
          <w:sz w:val="22"/>
          <w:szCs w:val="22"/>
          <w:lang w:val="ro-RO"/>
        </w:rPr>
      </w:pPr>
      <w:r w:rsidRPr="004C5972">
        <w:rPr>
          <w:rFonts w:ascii="Times New Roman" w:hAnsi="Times New Roman" w:cs="Times New Roman"/>
          <w:b/>
          <w:color w:val="auto"/>
          <w:sz w:val="22"/>
          <w:szCs w:val="22"/>
          <w:lang w:val="ro-RO"/>
        </w:rPr>
        <w:t>6.</w:t>
      </w:r>
      <w:r w:rsidRPr="004C5972">
        <w:rPr>
          <w:rFonts w:ascii="Times New Roman" w:hAnsi="Times New Roman" w:cs="Times New Roman"/>
          <w:color w:val="auto"/>
          <w:sz w:val="22"/>
          <w:szCs w:val="22"/>
          <w:lang w:val="ro-RO"/>
        </w:rPr>
        <w:t xml:space="preserve"> Reglementările privind autorizarea construcţiilor şi a amenajărilor vor fi aplicate în concordanţă cu prevederile prezentului Plan Urbanistic Zonal </w:t>
      </w:r>
      <w:r w:rsidR="004C5972" w:rsidRPr="004C5972">
        <w:rPr>
          <w:rFonts w:ascii="Times New Roman" w:hAnsi="Times New Roman" w:cs="Times New Roman"/>
          <w:color w:val="auto"/>
          <w:sz w:val="22"/>
          <w:szCs w:val="22"/>
          <w:lang w:val="ro-RO"/>
        </w:rPr>
        <w:t>„Zonă de locuinţe individuale cu regim redus de înălţime cu caracter urban”, CF 431832, nr. cad 431832, Timişoara</w:t>
      </w:r>
      <w:r w:rsidRPr="004C5972">
        <w:rPr>
          <w:rFonts w:ascii="Times New Roman" w:hAnsi="Times New Roman" w:cs="Times New Roman"/>
          <w:color w:val="auto"/>
          <w:sz w:val="22"/>
          <w:szCs w:val="22"/>
          <w:lang w:val="ro-RO"/>
        </w:rPr>
        <w:t>, a Regulamentului Local de Urbanism aferent PUZ.</w:t>
      </w:r>
    </w:p>
    <w:p w:rsidR="00D011DA" w:rsidRPr="00C815AE" w:rsidRDefault="00D011DA" w:rsidP="00D011DA">
      <w:pPr>
        <w:ind w:firstLine="720"/>
        <w:jc w:val="both"/>
        <w:rPr>
          <w:rFonts w:ascii="Times New Roman" w:hAnsi="Times New Roman" w:cs="Times New Roman"/>
          <w:color w:val="FF0000"/>
          <w:sz w:val="22"/>
          <w:szCs w:val="22"/>
          <w:lang w:val="ro-RO"/>
        </w:rPr>
      </w:pPr>
    </w:p>
    <w:p w:rsidR="00404C1C" w:rsidRPr="00404C1C" w:rsidRDefault="00D011DA" w:rsidP="00404C1C">
      <w:pPr>
        <w:ind w:firstLine="720"/>
        <w:jc w:val="both"/>
        <w:rPr>
          <w:rFonts w:ascii="Times New Roman" w:hAnsi="Times New Roman" w:cs="Times New Roman"/>
          <w:b/>
          <w:color w:val="auto"/>
          <w:sz w:val="22"/>
          <w:szCs w:val="22"/>
          <w:lang w:val="ro-RO"/>
        </w:rPr>
      </w:pPr>
      <w:r w:rsidRPr="00404C1C">
        <w:rPr>
          <w:rFonts w:ascii="Times New Roman" w:hAnsi="Times New Roman" w:cs="Times New Roman"/>
          <w:b/>
          <w:color w:val="auto"/>
          <w:sz w:val="22"/>
          <w:szCs w:val="22"/>
          <w:lang w:val="ro-RO"/>
        </w:rPr>
        <w:t xml:space="preserve">Având în vedere prevederile legale expuse în prezentul raport, înaintăm Consiliului Local al municipiului Timişoara proiectul de hotărâre privind aprobarea Planului Urbanistic Zonal </w:t>
      </w:r>
      <w:r w:rsidR="004C5972" w:rsidRPr="00404C1C">
        <w:rPr>
          <w:rFonts w:ascii="Times New Roman" w:hAnsi="Times New Roman" w:cs="Times New Roman"/>
          <w:b/>
          <w:color w:val="auto"/>
          <w:sz w:val="22"/>
          <w:szCs w:val="22"/>
          <w:lang w:val="ro-RO"/>
        </w:rPr>
        <w:t>„Zonă de locuinţe individuale cu regim redus de înălţime cu caracter urban”, CF 431832, nr. cad 431832, Timişoara</w:t>
      </w:r>
      <w:r w:rsidRPr="00404C1C">
        <w:rPr>
          <w:rFonts w:ascii="Times New Roman" w:hAnsi="Times New Roman" w:cs="Times New Roman"/>
          <w:b/>
          <w:color w:val="auto"/>
          <w:sz w:val="22"/>
          <w:szCs w:val="22"/>
          <w:lang w:val="ro-RO"/>
        </w:rPr>
        <w:t>, elaborat de proiectantul</w:t>
      </w:r>
      <w:r w:rsidRPr="00404C1C">
        <w:rPr>
          <w:rFonts w:ascii="Times New Roman" w:hAnsi="Times New Roman" w:cs="Times New Roman"/>
          <w:b/>
          <w:bCs/>
          <w:color w:val="auto"/>
          <w:sz w:val="22"/>
          <w:szCs w:val="22"/>
          <w:lang w:val="ro-RO"/>
        </w:rPr>
        <w:t xml:space="preserve"> </w:t>
      </w:r>
      <w:r w:rsidR="004C5972" w:rsidRPr="00404C1C">
        <w:rPr>
          <w:rFonts w:ascii="Times New Roman" w:hAnsi="Times New Roman" w:cs="Times New Roman"/>
          <w:b/>
          <w:color w:val="auto"/>
          <w:sz w:val="22"/>
          <w:szCs w:val="22"/>
          <w:lang w:val="ro-RO" w:bidi="th-TH"/>
        </w:rPr>
        <w:t>S.C. 2 ATIM PRO DESIGN S.R.L.</w:t>
      </w:r>
      <w:r w:rsidR="004C5972" w:rsidRPr="00404C1C">
        <w:rPr>
          <w:rFonts w:ascii="Times New Roman" w:hAnsi="Times New Roman" w:cs="Times New Roman"/>
          <w:b/>
          <w:bCs/>
          <w:color w:val="auto"/>
          <w:sz w:val="22"/>
          <w:szCs w:val="22"/>
          <w:lang w:val="ro-RO"/>
        </w:rPr>
        <w:t>,</w:t>
      </w:r>
      <w:r w:rsidR="004C5972" w:rsidRPr="00404C1C">
        <w:rPr>
          <w:rFonts w:ascii="Times New Roman" w:hAnsi="Times New Roman" w:cs="Times New Roman"/>
          <w:b/>
          <w:color w:val="auto"/>
          <w:sz w:val="22"/>
          <w:szCs w:val="22"/>
          <w:lang w:val="ro-RO"/>
        </w:rPr>
        <w:t xml:space="preserve"> </w:t>
      </w:r>
      <w:r w:rsidRPr="00404C1C">
        <w:rPr>
          <w:rFonts w:ascii="Times New Roman" w:hAnsi="Times New Roman" w:cs="Times New Roman"/>
          <w:b/>
          <w:color w:val="auto"/>
          <w:sz w:val="22"/>
          <w:szCs w:val="22"/>
          <w:lang w:val="ro-RO"/>
        </w:rPr>
        <w:t xml:space="preserve">proiect nr. </w:t>
      </w:r>
      <w:r w:rsidR="004C5972" w:rsidRPr="00404C1C">
        <w:rPr>
          <w:rFonts w:ascii="Times New Roman" w:hAnsi="Times New Roman" w:cs="Times New Roman"/>
          <w:b/>
          <w:color w:val="auto"/>
          <w:sz w:val="22"/>
          <w:szCs w:val="22"/>
          <w:lang w:val="ro-RO"/>
        </w:rPr>
        <w:t>26/2016</w:t>
      </w:r>
      <w:r w:rsidR="00836DA8">
        <w:rPr>
          <w:rFonts w:ascii="Times New Roman" w:hAnsi="Times New Roman" w:cs="Times New Roman"/>
          <w:b/>
          <w:color w:val="auto"/>
          <w:sz w:val="22"/>
          <w:szCs w:val="22"/>
          <w:lang w:val="ro-RO"/>
        </w:rPr>
        <w:t>,</w:t>
      </w:r>
      <w:r w:rsidRPr="00404C1C">
        <w:rPr>
          <w:rFonts w:ascii="Times New Roman" w:hAnsi="Times New Roman" w:cs="Times New Roman"/>
          <w:b/>
          <w:color w:val="auto"/>
          <w:sz w:val="22"/>
          <w:szCs w:val="22"/>
          <w:lang w:val="ro-RO"/>
        </w:rPr>
        <w:t xml:space="preserve"> </w:t>
      </w:r>
      <w:r w:rsidR="003B02F9" w:rsidRPr="003B02F9">
        <w:rPr>
          <w:rFonts w:ascii="Times New Roman" w:hAnsi="Times New Roman" w:cs="Times New Roman"/>
          <w:b/>
          <w:color w:val="auto"/>
          <w:sz w:val="22"/>
          <w:szCs w:val="22"/>
          <w:lang w:val="ro-RO"/>
        </w:rPr>
        <w:t xml:space="preserve">proprietar teren Jabri Tabrizi Elena, beneficiar fiind S.C. SPIRAL COLONADE S.R.L., </w:t>
      </w:r>
      <w:r w:rsidR="00CA19E9" w:rsidRPr="00CA19E9">
        <w:rPr>
          <w:rFonts w:ascii="Times New Roman" w:hAnsi="Times New Roman" w:cs="Times New Roman"/>
          <w:b/>
          <w:color w:val="auto"/>
          <w:sz w:val="22"/>
          <w:szCs w:val="22"/>
          <w:lang w:val="ro-RO"/>
        </w:rPr>
        <w:t>conform Declaraţiei notariale cu Incheierea de Autentificare nr. 2778/09.05.2019</w:t>
      </w:r>
      <w:r w:rsidR="00404C1C" w:rsidRPr="00404C1C">
        <w:rPr>
          <w:rFonts w:ascii="Times New Roman" w:hAnsi="Times New Roman" w:cs="Times New Roman"/>
          <w:b/>
          <w:bCs/>
          <w:color w:val="auto"/>
          <w:sz w:val="22"/>
          <w:szCs w:val="22"/>
          <w:lang w:val="ro-RO"/>
        </w:rPr>
        <w:t>,</w:t>
      </w:r>
      <w:r w:rsidR="00404C1C" w:rsidRPr="00404C1C">
        <w:rPr>
          <w:rFonts w:ascii="Times New Roman" w:hAnsi="Times New Roman" w:cs="Times New Roman"/>
          <w:b/>
          <w:color w:val="auto"/>
          <w:sz w:val="22"/>
          <w:szCs w:val="22"/>
          <w:lang w:val="ro-RO"/>
        </w:rPr>
        <w:t xml:space="preserve"> pentru a fi supus analizării şi </w:t>
      </w:r>
      <w:r w:rsidR="00404C1C" w:rsidRPr="00404C1C">
        <w:rPr>
          <w:rFonts w:ascii="Times New Roman" w:hAnsi="Times New Roman" w:cs="Times New Roman"/>
          <w:b/>
          <w:color w:val="auto"/>
          <w:sz w:val="23"/>
          <w:szCs w:val="23"/>
          <w:lang w:val="ro-RO"/>
        </w:rPr>
        <w:t xml:space="preserve">aprobării </w:t>
      </w:r>
      <w:r w:rsidR="00404C1C" w:rsidRPr="00404C1C">
        <w:rPr>
          <w:rFonts w:ascii="Times New Roman" w:hAnsi="Times New Roman" w:cs="Times New Roman"/>
          <w:b/>
          <w:color w:val="auto"/>
          <w:sz w:val="22"/>
          <w:szCs w:val="22"/>
          <w:lang w:val="ro-RO"/>
        </w:rPr>
        <w:t>în plenul consiliului local.</w:t>
      </w:r>
    </w:p>
    <w:p w:rsidR="00404C1C" w:rsidRPr="00404C1C" w:rsidRDefault="00404C1C" w:rsidP="00404C1C">
      <w:pPr>
        <w:ind w:firstLine="720"/>
        <w:jc w:val="both"/>
        <w:rPr>
          <w:rFonts w:ascii="Times New Roman" w:hAnsi="Times New Roman" w:cs="Times New Roman"/>
          <w:b/>
          <w:bCs/>
          <w:color w:val="auto"/>
          <w:sz w:val="22"/>
          <w:szCs w:val="22"/>
          <w:lang w:val="ro-RO"/>
        </w:rPr>
      </w:pPr>
    </w:p>
    <w:p w:rsidR="00D011DA" w:rsidRPr="00404C1C" w:rsidRDefault="00D011DA" w:rsidP="00D011DA">
      <w:pPr>
        <w:jc w:val="center"/>
        <w:rPr>
          <w:rFonts w:ascii="Times New Roman" w:hAnsi="Times New Roman" w:cs="Times New Roman"/>
          <w:color w:val="auto"/>
          <w:sz w:val="22"/>
          <w:szCs w:val="22"/>
          <w:lang w:val="ro-RO"/>
        </w:rPr>
      </w:pPr>
      <w:r w:rsidRPr="00404C1C">
        <w:rPr>
          <w:rFonts w:ascii="Times New Roman" w:hAnsi="Times New Roman" w:cs="Times New Roman"/>
          <w:color w:val="auto"/>
          <w:sz w:val="22"/>
          <w:szCs w:val="22"/>
          <w:lang w:val="ro-RO"/>
        </w:rPr>
        <w:t>ARHITECT SEF</w:t>
      </w:r>
    </w:p>
    <w:p w:rsidR="00D011DA" w:rsidRPr="00404C1C" w:rsidRDefault="00D011DA" w:rsidP="00D011DA">
      <w:pPr>
        <w:jc w:val="center"/>
        <w:rPr>
          <w:rFonts w:ascii="Times New Roman" w:hAnsi="Times New Roman" w:cs="Times New Roman"/>
          <w:color w:val="auto"/>
          <w:sz w:val="22"/>
          <w:szCs w:val="22"/>
          <w:lang w:val="ro-RO"/>
        </w:rPr>
      </w:pPr>
      <w:r w:rsidRPr="00404C1C">
        <w:rPr>
          <w:rFonts w:ascii="Times New Roman" w:hAnsi="Times New Roman" w:cs="Times New Roman"/>
          <w:color w:val="auto"/>
          <w:sz w:val="22"/>
          <w:szCs w:val="22"/>
          <w:lang w:val="ro-RO"/>
        </w:rPr>
        <w:t>Emilian Sorin CIURARIU</w:t>
      </w:r>
    </w:p>
    <w:p w:rsidR="00D011DA" w:rsidRPr="00404C1C" w:rsidRDefault="00D011DA" w:rsidP="00D011DA">
      <w:pPr>
        <w:rPr>
          <w:rFonts w:ascii="Times New Roman" w:hAnsi="Times New Roman" w:cs="Times New Roman"/>
          <w:color w:val="auto"/>
          <w:sz w:val="22"/>
          <w:szCs w:val="22"/>
          <w:lang w:val="ro-RO"/>
        </w:rPr>
      </w:pPr>
    </w:p>
    <w:p w:rsidR="00D011DA" w:rsidRPr="00404C1C" w:rsidRDefault="00D011DA" w:rsidP="00D011DA">
      <w:pPr>
        <w:rPr>
          <w:rFonts w:ascii="Times New Roman" w:hAnsi="Times New Roman" w:cs="Times New Roman"/>
          <w:color w:val="auto"/>
          <w:sz w:val="22"/>
          <w:szCs w:val="22"/>
          <w:lang w:val="ro-RO"/>
        </w:rPr>
      </w:pPr>
    </w:p>
    <w:p w:rsidR="00D011DA" w:rsidRPr="00404C1C" w:rsidRDefault="00D011DA" w:rsidP="00D011DA">
      <w:pPr>
        <w:rPr>
          <w:rFonts w:ascii="Times New Roman" w:hAnsi="Times New Roman" w:cs="Times New Roman"/>
          <w:color w:val="auto"/>
          <w:sz w:val="22"/>
          <w:szCs w:val="22"/>
          <w:lang w:val="ro-RO"/>
        </w:rPr>
      </w:pPr>
    </w:p>
    <w:p w:rsidR="00D011DA" w:rsidRPr="00404C1C" w:rsidRDefault="00D011DA" w:rsidP="00D011DA">
      <w:pPr>
        <w:ind w:left="720" w:firstLine="720"/>
        <w:rPr>
          <w:rFonts w:ascii="Times New Roman" w:hAnsi="Times New Roman" w:cs="Times New Roman"/>
          <w:color w:val="auto"/>
          <w:sz w:val="22"/>
          <w:szCs w:val="22"/>
          <w:lang w:val="ro-RO"/>
        </w:rPr>
      </w:pPr>
      <w:r w:rsidRPr="00404C1C">
        <w:rPr>
          <w:rFonts w:ascii="Times New Roman" w:hAnsi="Times New Roman" w:cs="Times New Roman"/>
          <w:color w:val="auto"/>
          <w:sz w:val="22"/>
          <w:szCs w:val="22"/>
          <w:lang w:val="ro-RO"/>
        </w:rPr>
        <w:tab/>
        <w:t>SEF BIROU,</w:t>
      </w:r>
      <w:r w:rsidRPr="00404C1C">
        <w:rPr>
          <w:rFonts w:ascii="Times New Roman" w:hAnsi="Times New Roman" w:cs="Times New Roman"/>
          <w:color w:val="auto"/>
          <w:sz w:val="22"/>
          <w:szCs w:val="22"/>
          <w:lang w:val="ro-RO"/>
        </w:rPr>
        <w:tab/>
      </w:r>
      <w:r w:rsidRPr="00404C1C">
        <w:rPr>
          <w:rFonts w:ascii="Times New Roman" w:hAnsi="Times New Roman" w:cs="Times New Roman"/>
          <w:color w:val="auto"/>
          <w:sz w:val="22"/>
          <w:szCs w:val="22"/>
          <w:lang w:val="ro-RO"/>
        </w:rPr>
        <w:tab/>
      </w:r>
      <w:r w:rsidRPr="00404C1C">
        <w:rPr>
          <w:rFonts w:ascii="Times New Roman" w:hAnsi="Times New Roman" w:cs="Times New Roman"/>
          <w:color w:val="auto"/>
          <w:sz w:val="22"/>
          <w:szCs w:val="22"/>
          <w:lang w:val="ro-RO"/>
        </w:rPr>
        <w:tab/>
      </w:r>
      <w:r w:rsidRPr="00404C1C">
        <w:rPr>
          <w:rFonts w:ascii="Times New Roman" w:hAnsi="Times New Roman" w:cs="Times New Roman"/>
          <w:color w:val="auto"/>
          <w:sz w:val="22"/>
          <w:szCs w:val="22"/>
          <w:lang w:val="ro-RO"/>
        </w:rPr>
        <w:tab/>
      </w:r>
      <w:r w:rsidRPr="00404C1C">
        <w:rPr>
          <w:rFonts w:ascii="Times New Roman" w:hAnsi="Times New Roman" w:cs="Times New Roman"/>
          <w:color w:val="auto"/>
          <w:sz w:val="22"/>
          <w:szCs w:val="22"/>
          <w:lang w:val="ro-RO"/>
        </w:rPr>
        <w:tab/>
        <w:t>CONSILIER</w:t>
      </w:r>
    </w:p>
    <w:p w:rsidR="00D011DA" w:rsidRPr="00404C1C" w:rsidRDefault="00D011DA" w:rsidP="00D011DA">
      <w:pPr>
        <w:ind w:left="720" w:firstLine="720"/>
        <w:rPr>
          <w:rFonts w:ascii="Times New Roman" w:hAnsi="Times New Roman" w:cs="Times New Roman"/>
          <w:color w:val="auto"/>
          <w:sz w:val="22"/>
          <w:szCs w:val="22"/>
          <w:lang w:val="ro-RO"/>
        </w:rPr>
      </w:pPr>
      <w:r w:rsidRPr="00404C1C">
        <w:rPr>
          <w:rFonts w:ascii="Times New Roman" w:hAnsi="Times New Roman" w:cs="Times New Roman"/>
          <w:color w:val="auto"/>
          <w:sz w:val="22"/>
          <w:szCs w:val="22"/>
          <w:lang w:val="ro-RO"/>
        </w:rPr>
        <w:tab/>
        <w:t>Lilian IOVAN</w:t>
      </w:r>
      <w:r w:rsidRPr="00404C1C">
        <w:rPr>
          <w:rFonts w:ascii="Times New Roman" w:hAnsi="Times New Roman" w:cs="Times New Roman"/>
          <w:color w:val="auto"/>
          <w:sz w:val="22"/>
          <w:szCs w:val="22"/>
          <w:lang w:val="ro-RO"/>
        </w:rPr>
        <w:tab/>
      </w:r>
      <w:r w:rsidRPr="00404C1C">
        <w:rPr>
          <w:rFonts w:ascii="Times New Roman" w:hAnsi="Times New Roman" w:cs="Times New Roman"/>
          <w:color w:val="auto"/>
          <w:sz w:val="22"/>
          <w:szCs w:val="22"/>
          <w:lang w:val="ro-RO"/>
        </w:rPr>
        <w:tab/>
      </w:r>
      <w:r w:rsidRPr="00404C1C">
        <w:rPr>
          <w:rFonts w:ascii="Times New Roman" w:hAnsi="Times New Roman" w:cs="Times New Roman"/>
          <w:color w:val="auto"/>
          <w:sz w:val="22"/>
          <w:szCs w:val="22"/>
          <w:lang w:val="ro-RO"/>
        </w:rPr>
        <w:tab/>
      </w:r>
      <w:r w:rsidRPr="00404C1C">
        <w:rPr>
          <w:rFonts w:ascii="Times New Roman" w:hAnsi="Times New Roman" w:cs="Times New Roman"/>
          <w:color w:val="auto"/>
          <w:sz w:val="22"/>
          <w:szCs w:val="22"/>
          <w:lang w:val="ro-RO"/>
        </w:rPr>
        <w:tab/>
      </w:r>
      <w:r w:rsidRPr="00404C1C">
        <w:rPr>
          <w:rFonts w:ascii="Times New Roman" w:hAnsi="Times New Roman" w:cs="Times New Roman"/>
          <w:color w:val="auto"/>
          <w:sz w:val="22"/>
          <w:szCs w:val="22"/>
          <w:lang w:val="ro-RO"/>
        </w:rPr>
        <w:tab/>
        <w:t>Sorina Popa</w:t>
      </w:r>
    </w:p>
    <w:p w:rsidR="00D011DA" w:rsidRPr="00404C1C" w:rsidRDefault="00D011DA" w:rsidP="00D011DA">
      <w:pPr>
        <w:tabs>
          <w:tab w:val="center" w:pos="5270"/>
        </w:tabs>
        <w:rPr>
          <w:rFonts w:ascii="Times New Roman" w:hAnsi="Times New Roman" w:cs="Times New Roman"/>
          <w:color w:val="auto"/>
          <w:sz w:val="16"/>
          <w:szCs w:val="16"/>
          <w:lang w:val="ro-RO"/>
        </w:rPr>
      </w:pPr>
    </w:p>
    <w:p w:rsidR="00836DA8" w:rsidRDefault="00836DA8" w:rsidP="00D011DA">
      <w:pPr>
        <w:tabs>
          <w:tab w:val="center" w:pos="5270"/>
        </w:tabs>
        <w:rPr>
          <w:rFonts w:ascii="Times New Roman" w:hAnsi="Times New Roman" w:cs="Times New Roman"/>
          <w:color w:val="auto"/>
          <w:sz w:val="16"/>
          <w:szCs w:val="16"/>
          <w:lang w:val="ro-RO"/>
        </w:rPr>
      </w:pPr>
    </w:p>
    <w:p w:rsidR="00836DA8" w:rsidRDefault="00836DA8" w:rsidP="00D011DA">
      <w:pPr>
        <w:tabs>
          <w:tab w:val="center" w:pos="5270"/>
        </w:tabs>
        <w:rPr>
          <w:rFonts w:ascii="Times New Roman" w:hAnsi="Times New Roman" w:cs="Times New Roman"/>
          <w:color w:val="auto"/>
          <w:sz w:val="16"/>
          <w:szCs w:val="16"/>
          <w:lang w:val="ro-RO"/>
        </w:rPr>
      </w:pPr>
    </w:p>
    <w:p w:rsidR="00836DA8" w:rsidRDefault="00836DA8" w:rsidP="00D011DA">
      <w:pPr>
        <w:tabs>
          <w:tab w:val="center" w:pos="5270"/>
        </w:tabs>
        <w:rPr>
          <w:rFonts w:ascii="Times New Roman" w:hAnsi="Times New Roman" w:cs="Times New Roman"/>
          <w:color w:val="auto"/>
          <w:sz w:val="16"/>
          <w:szCs w:val="16"/>
          <w:lang w:val="ro-RO"/>
        </w:rPr>
      </w:pPr>
    </w:p>
    <w:p w:rsidR="00D011DA" w:rsidRPr="00404C1C" w:rsidRDefault="00D011DA" w:rsidP="00D011DA">
      <w:pPr>
        <w:tabs>
          <w:tab w:val="center" w:pos="5270"/>
        </w:tabs>
        <w:rPr>
          <w:rFonts w:ascii="Times New Roman" w:hAnsi="Times New Roman" w:cs="Times New Roman"/>
          <w:color w:val="auto"/>
          <w:sz w:val="16"/>
          <w:szCs w:val="16"/>
          <w:lang w:val="ro-RO"/>
        </w:rPr>
      </w:pPr>
      <w:r w:rsidRPr="00404C1C">
        <w:rPr>
          <w:rFonts w:ascii="Times New Roman" w:hAnsi="Times New Roman" w:cs="Times New Roman"/>
          <w:color w:val="auto"/>
          <w:sz w:val="16"/>
          <w:szCs w:val="16"/>
          <w:lang w:val="ro-RO"/>
        </w:rPr>
        <w:t>Red/dact – S.P.</w:t>
      </w:r>
    </w:p>
    <w:p w:rsidR="00830963" w:rsidRPr="00404C1C" w:rsidRDefault="00830963" w:rsidP="00D011DA">
      <w:pPr>
        <w:rPr>
          <w:color w:val="auto"/>
          <w:szCs w:val="16"/>
        </w:rPr>
      </w:pPr>
    </w:p>
    <w:sectPr w:rsidR="00830963" w:rsidRPr="00404C1C" w:rsidSect="00147070">
      <w:headerReference w:type="default" r:id="rId7"/>
      <w:footerReference w:type="default" r:id="rId8"/>
      <w:pgSz w:w="12240" w:h="15840" w:code="1"/>
      <w:pgMar w:top="851" w:right="1021" w:bottom="737" w:left="1588" w:header="454" w:footer="454" w:gutter="0"/>
      <w:cols w:space="708"/>
      <w:docGrid w:linePitch="36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2E9D" w:rsidRDefault="00E12E9D">
      <w:r>
        <w:separator/>
      </w:r>
    </w:p>
  </w:endnote>
  <w:endnote w:type="continuationSeparator" w:id="1">
    <w:p w:rsidR="00E12E9D" w:rsidRDefault="00E12E9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2E9D" w:rsidRPr="00F01E91" w:rsidRDefault="00E12E9D">
    <w:pPr>
      <w:ind w:firstLine="709"/>
      <w:jc w:val="right"/>
      <w:rPr>
        <w:sz w:val="16"/>
        <w:szCs w:val="16"/>
      </w:rPr>
    </w:pPr>
    <w:r>
      <w:rPr>
        <w:sz w:val="16"/>
        <w:szCs w:val="16"/>
        <w:lang w:val="ro-RO"/>
      </w:rPr>
      <w:t xml:space="preserve"> </w:t>
    </w:r>
    <w:r w:rsidRPr="00F01E91">
      <w:rPr>
        <w:sz w:val="16"/>
        <w:szCs w:val="16"/>
        <w:lang w:val="ro-RO"/>
      </w:rPr>
      <w:t>Cod FP 53-01, ver. 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2E9D" w:rsidRDefault="00E12E9D">
      <w:r>
        <w:separator/>
      </w:r>
    </w:p>
  </w:footnote>
  <w:footnote w:type="continuationSeparator" w:id="1">
    <w:p w:rsidR="00E12E9D" w:rsidRDefault="00E12E9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916" w:type="dxa"/>
      <w:tblInd w:w="-736" w:type="dxa"/>
      <w:tblBorders>
        <w:top w:val="nil"/>
        <w:left w:val="nil"/>
        <w:bottom w:val="nil"/>
        <w:right w:val="single" w:sz="24" w:space="0" w:color="C0504D"/>
        <w:insideH w:val="nil"/>
        <w:insideV w:val="single" w:sz="24" w:space="0" w:color="C0504D"/>
      </w:tblBorders>
      <w:tblCellMar>
        <w:left w:w="115" w:type="dxa"/>
        <w:right w:w="115" w:type="dxa"/>
      </w:tblCellMar>
      <w:tblLook w:val="0000"/>
    </w:tblPr>
    <w:tblGrid>
      <w:gridCol w:w="1844"/>
      <w:gridCol w:w="9072"/>
    </w:tblGrid>
    <w:tr w:rsidR="00E12E9D" w:rsidTr="009B4FEC">
      <w:trPr>
        <w:trHeight w:val="1171"/>
      </w:trPr>
      <w:tc>
        <w:tcPr>
          <w:tcW w:w="1844" w:type="dxa"/>
          <w:tcBorders>
            <w:top w:val="nil"/>
            <w:left w:val="nil"/>
            <w:bottom w:val="nil"/>
            <w:right w:val="single" w:sz="24" w:space="0" w:color="C0504D"/>
          </w:tcBorders>
          <w:shd w:val="clear" w:color="auto" w:fill="FFFFFF"/>
        </w:tcPr>
        <w:p w:rsidR="00E12E9D" w:rsidRPr="009B4FEC" w:rsidRDefault="005F13E6" w:rsidP="005B3912">
          <w:pPr>
            <w:ind w:right="451"/>
            <w:jc w:val="right"/>
            <w:rPr>
              <w:rFonts w:ascii="Calibri" w:hAnsi="Calibri"/>
              <w:b/>
              <w:color w:val="595959"/>
              <w:sz w:val="16"/>
              <w:szCs w:val="16"/>
            </w:rPr>
          </w:pPr>
          <w:r w:rsidRPr="005F13E6">
            <w:rPr>
              <w:sz w:val="16"/>
              <w:szCs w:val="16"/>
            </w:rPr>
            <w:pict>
              <v:rect id="_x0000_s2051" style="position:absolute;left:0;text-align:left;margin-left:-2.25pt;margin-top:.95pt;width:72.45pt;height:85.3pt;z-index:251660288" strokeweight="0">
                <v:textbox>
                  <w:txbxContent>
                    <w:p w:rsidR="00E12E9D" w:rsidRPr="002873DE" w:rsidRDefault="00E12E9D" w:rsidP="009B4FEC">
                      <w:pPr>
                        <w:pStyle w:val="FrameContents0"/>
                        <w:rPr>
                          <w:rFonts w:ascii="Times New Roman" w:hAnsi="Times New Roman" w:cs="Times New Roman"/>
                          <w:sz w:val="14"/>
                          <w:szCs w:val="14"/>
                        </w:rPr>
                      </w:pPr>
                      <w:r w:rsidRPr="0065684D">
                        <w:rPr>
                          <w:noProof/>
                          <w:lang w:eastAsia="en-US"/>
                        </w:rPr>
                        <w:drawing>
                          <wp:inline distT="0" distB="0" distL="0" distR="0">
                            <wp:extent cx="722654" cy="1033670"/>
                            <wp:effectExtent l="19050" t="0" r="1246"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1"/>
                                    <a:srcRect/>
                                    <a:stretch>
                                      <a:fillRect/>
                                    </a:stretch>
                                  </pic:blipFill>
                                  <pic:spPr bwMode="auto">
                                    <a:xfrm>
                                      <a:off x="0" y="0"/>
                                      <a:ext cx="723248" cy="1034520"/>
                                    </a:xfrm>
                                    <a:prstGeom prst="rect">
                                      <a:avLst/>
                                    </a:prstGeom>
                                    <a:noFill/>
                                    <a:ln w="9525">
                                      <a:noFill/>
                                      <a:miter lim="800000"/>
                                      <a:headEnd/>
                                      <a:tailEnd/>
                                    </a:ln>
                                  </pic:spPr>
                                </pic:pic>
                              </a:graphicData>
                            </a:graphic>
                          </wp:inline>
                        </w:drawing>
                      </w:r>
                    </w:p>
                  </w:txbxContent>
                </v:textbox>
                <w10:wrap type="square"/>
              </v:rect>
            </w:pict>
          </w:r>
        </w:p>
      </w:tc>
      <w:tc>
        <w:tcPr>
          <w:tcW w:w="9072" w:type="dxa"/>
          <w:tcBorders>
            <w:top w:val="nil"/>
            <w:left w:val="single" w:sz="24" w:space="0" w:color="C0504D"/>
            <w:bottom w:val="nil"/>
            <w:right w:val="nil"/>
          </w:tcBorders>
          <w:shd w:val="clear" w:color="auto" w:fill="FFFFFF"/>
          <w:tcMar>
            <w:left w:w="55" w:type="dxa"/>
          </w:tcMar>
        </w:tcPr>
        <w:p w:rsidR="00E12E9D" w:rsidRDefault="00E12E9D" w:rsidP="005B3912">
          <w:pPr>
            <w:contextualSpacing/>
            <w:jc w:val="right"/>
            <w:rPr>
              <w:rFonts w:ascii="Calibri" w:hAnsi="Calibri"/>
              <w:bCs/>
              <w:spacing w:val="60"/>
              <w:sz w:val="12"/>
              <w:szCs w:val="12"/>
              <w:lang w:val="it-IT"/>
            </w:rPr>
          </w:pPr>
          <w:r>
            <w:rPr>
              <w:rFonts w:ascii="Calibri" w:hAnsi="Calibri"/>
              <w:bCs/>
              <w:noProof/>
              <w:spacing w:val="60"/>
              <w:sz w:val="12"/>
              <w:szCs w:val="12"/>
              <w:lang w:eastAsia="en-US"/>
            </w:rPr>
            <w:drawing>
              <wp:anchor distT="0" distB="0" distL="114300" distR="114300" simplePos="0" relativeHeight="251662336" behindDoc="0" locked="0" layoutInCell="1" allowOverlap="1">
                <wp:simplePos x="0" y="0"/>
                <wp:positionH relativeFrom="column">
                  <wp:posOffset>3424555</wp:posOffset>
                </wp:positionH>
                <wp:positionV relativeFrom="paragraph">
                  <wp:posOffset>-2540</wp:posOffset>
                </wp:positionV>
                <wp:extent cx="2199005" cy="842645"/>
                <wp:effectExtent l="19050" t="0" r="0" b="0"/>
                <wp:wrapSquare wrapText="bothSides"/>
                <wp:docPr id="5" name="Picture 6" descr="Logo-RO-FULL-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RO-FULL-RGB"/>
                        <pic:cNvPicPr>
                          <a:picLocks noChangeAspect="1" noChangeArrowheads="1"/>
                        </pic:cNvPicPr>
                      </pic:nvPicPr>
                      <pic:blipFill>
                        <a:blip r:embed="rId2"/>
                        <a:srcRect/>
                        <a:stretch>
                          <a:fillRect/>
                        </a:stretch>
                      </pic:blipFill>
                      <pic:spPr bwMode="auto">
                        <a:xfrm>
                          <a:off x="0" y="0"/>
                          <a:ext cx="2199005" cy="842645"/>
                        </a:xfrm>
                        <a:prstGeom prst="rect">
                          <a:avLst/>
                        </a:prstGeom>
                        <a:noFill/>
                        <a:ln w="9525">
                          <a:noFill/>
                          <a:miter lim="800000"/>
                          <a:headEnd/>
                          <a:tailEnd/>
                        </a:ln>
                      </pic:spPr>
                    </pic:pic>
                  </a:graphicData>
                </a:graphic>
              </wp:anchor>
            </w:drawing>
          </w:r>
        </w:p>
        <w:p w:rsidR="00E12E9D" w:rsidRPr="002873DE" w:rsidRDefault="00E12E9D" w:rsidP="005B3912">
          <w:pPr>
            <w:rPr>
              <w:rFonts w:ascii="Times New Roman" w:hAnsi="Times New Roman" w:cs="Times New Roman"/>
            </w:rPr>
          </w:pPr>
          <w:r w:rsidRPr="002873DE">
            <w:rPr>
              <w:rFonts w:ascii="Times New Roman" w:hAnsi="Times New Roman" w:cs="Times New Roman"/>
              <w:sz w:val="22"/>
              <w:szCs w:val="22"/>
            </w:rPr>
            <w:t>ROMÂNIA</w:t>
          </w:r>
        </w:p>
        <w:p w:rsidR="00E12E9D" w:rsidRPr="002873DE" w:rsidRDefault="00E12E9D" w:rsidP="005B3912">
          <w:pPr>
            <w:rPr>
              <w:rFonts w:ascii="Times New Roman" w:hAnsi="Times New Roman" w:cs="Times New Roman"/>
            </w:rPr>
          </w:pPr>
          <w:r w:rsidRPr="002873DE">
            <w:rPr>
              <w:rFonts w:ascii="Times New Roman" w:hAnsi="Times New Roman" w:cs="Times New Roman"/>
              <w:sz w:val="22"/>
              <w:szCs w:val="22"/>
            </w:rPr>
            <w:t>JUDEŢUL TIMIŞ</w:t>
          </w:r>
        </w:p>
        <w:p w:rsidR="00E12E9D" w:rsidRPr="002873DE" w:rsidRDefault="00E12E9D" w:rsidP="005B3912">
          <w:pPr>
            <w:rPr>
              <w:rFonts w:ascii="Times New Roman" w:hAnsi="Times New Roman" w:cs="Times New Roman"/>
            </w:rPr>
          </w:pPr>
          <w:r w:rsidRPr="002873DE">
            <w:rPr>
              <w:rFonts w:ascii="Times New Roman" w:hAnsi="Times New Roman" w:cs="Times New Roman"/>
              <w:sz w:val="22"/>
              <w:szCs w:val="22"/>
            </w:rPr>
            <w:t>MUNICIPIUL TIMIŞOARA</w:t>
          </w:r>
        </w:p>
        <w:p w:rsidR="00E12E9D" w:rsidRPr="002873DE" w:rsidRDefault="00E12E9D" w:rsidP="005B3912">
          <w:pPr>
            <w:rPr>
              <w:rFonts w:ascii="Times New Roman" w:hAnsi="Times New Roman" w:cs="Times New Roman"/>
            </w:rPr>
          </w:pPr>
          <w:r w:rsidRPr="002873DE">
            <w:rPr>
              <w:rFonts w:ascii="Times New Roman" w:hAnsi="Times New Roman" w:cs="Times New Roman"/>
              <w:sz w:val="22"/>
              <w:szCs w:val="22"/>
            </w:rPr>
            <w:t xml:space="preserve">DIRECŢIA URBANUSM </w:t>
          </w:r>
        </w:p>
        <w:p w:rsidR="00E12E9D" w:rsidRPr="002873DE" w:rsidRDefault="00E12E9D" w:rsidP="005B3912">
          <w:pPr>
            <w:rPr>
              <w:rFonts w:ascii="Times New Roman" w:hAnsi="Times New Roman" w:cs="Times New Roman"/>
            </w:rPr>
          </w:pPr>
          <w:r w:rsidRPr="002873DE">
            <w:rPr>
              <w:rFonts w:ascii="Times New Roman" w:hAnsi="Times New Roman" w:cs="Times New Roman"/>
              <w:noProof/>
              <w:sz w:val="22"/>
              <w:szCs w:val="22"/>
              <w:lang w:eastAsia="en-US"/>
            </w:rPr>
            <w:drawing>
              <wp:anchor distT="0" distB="0" distL="114300" distR="114300" simplePos="0" relativeHeight="251661312" behindDoc="0" locked="0" layoutInCell="1" allowOverlap="1">
                <wp:simplePos x="0" y="0"/>
                <wp:positionH relativeFrom="column">
                  <wp:posOffset>3543935</wp:posOffset>
                </wp:positionH>
                <wp:positionV relativeFrom="paragraph">
                  <wp:posOffset>-902335</wp:posOffset>
                </wp:positionV>
                <wp:extent cx="2046605" cy="842645"/>
                <wp:effectExtent l="19050" t="0" r="0" b="0"/>
                <wp:wrapSquare wrapText="bothSides"/>
                <wp:docPr id="6" name="Picture 6" descr="Logo-RO-FULL-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RO-FULL-RGB"/>
                        <pic:cNvPicPr>
                          <a:picLocks noChangeAspect="1" noChangeArrowheads="1"/>
                        </pic:cNvPicPr>
                      </pic:nvPicPr>
                      <pic:blipFill>
                        <a:blip r:embed="rId2"/>
                        <a:srcRect/>
                        <a:stretch>
                          <a:fillRect/>
                        </a:stretch>
                      </pic:blipFill>
                      <pic:spPr bwMode="auto">
                        <a:xfrm>
                          <a:off x="0" y="0"/>
                          <a:ext cx="2046605" cy="842645"/>
                        </a:xfrm>
                        <a:prstGeom prst="rect">
                          <a:avLst/>
                        </a:prstGeom>
                        <a:noFill/>
                        <a:ln w="9525">
                          <a:noFill/>
                          <a:miter lim="800000"/>
                          <a:headEnd/>
                          <a:tailEnd/>
                        </a:ln>
                      </pic:spPr>
                    </pic:pic>
                  </a:graphicData>
                </a:graphic>
              </wp:anchor>
            </w:drawing>
          </w:r>
          <w:r w:rsidRPr="002873DE">
            <w:rPr>
              <w:rFonts w:ascii="Times New Roman" w:hAnsi="Times New Roman" w:cs="Times New Roman"/>
              <w:sz w:val="22"/>
              <w:szCs w:val="22"/>
            </w:rPr>
            <w:t>BIROU AVIZARE CONFORMITATI PUG/PUD/PUZ</w:t>
          </w:r>
        </w:p>
        <w:p w:rsidR="00E12E9D" w:rsidRPr="002873DE" w:rsidRDefault="00E12E9D" w:rsidP="005B3912">
          <w:pPr>
            <w:tabs>
              <w:tab w:val="left" w:pos="720"/>
            </w:tabs>
            <w:rPr>
              <w:rFonts w:ascii="Times New Roman" w:hAnsi="Times New Roman" w:cs="Times New Roman"/>
              <w:sz w:val="14"/>
              <w:szCs w:val="14"/>
              <w:lang w:val="it-IT"/>
            </w:rPr>
          </w:pPr>
        </w:p>
        <w:p w:rsidR="00E12E9D" w:rsidRDefault="00E12E9D" w:rsidP="005B3912">
          <w:pPr>
            <w:contextualSpacing/>
            <w:jc w:val="right"/>
            <w:rPr>
              <w:rFonts w:ascii="Calibri" w:hAnsi="Calibri"/>
              <w:bCs/>
              <w:spacing w:val="60"/>
              <w:sz w:val="12"/>
              <w:szCs w:val="12"/>
              <w:lang w:val="it-IT"/>
            </w:rPr>
          </w:pPr>
        </w:p>
      </w:tc>
    </w:tr>
  </w:tbl>
  <w:p w:rsidR="00E12E9D" w:rsidRPr="00062E1C" w:rsidRDefault="00E12E9D" w:rsidP="00062E1C">
    <w:pPr>
      <w:pStyle w:val="Header"/>
      <w:rPr>
        <w:sz w:val="10"/>
        <w:szCs w:val="10"/>
        <w:lang w:val="it-I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Heading1"/>
      <w:suff w:val="nothing"/>
      <w:lvlText w:val=""/>
      <w:lvlJc w:val="left"/>
      <w:pPr>
        <w:tabs>
          <w:tab w:val="num" w:pos="432"/>
        </w:tabs>
        <w:ind w:left="432" w:hanging="432"/>
      </w:pPr>
      <w:rPr>
        <w:rFonts w:cs="Times New Roman"/>
      </w:rPr>
    </w:lvl>
    <w:lvl w:ilvl="1">
      <w:start w:val="1"/>
      <w:numFmt w:val="none"/>
      <w:pStyle w:val="Heading2"/>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pStyle w:val="Heading4"/>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0000002"/>
    <w:multiLevelType w:val="multilevel"/>
    <w:tmpl w:val="0000000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5"/>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125F6908"/>
    <w:multiLevelType w:val="hybridMultilevel"/>
    <w:tmpl w:val="2B6C3D86"/>
    <w:lvl w:ilvl="0" w:tplc="3C7A6D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6403076F"/>
    <w:multiLevelType w:val="hybridMultilevel"/>
    <w:tmpl w:val="2048ABAA"/>
    <w:lvl w:ilvl="0" w:tplc="3B6ABEAA">
      <w:start w:val="1"/>
      <w:numFmt w:val="decimal"/>
      <w:lvlText w:val="%1."/>
      <w:lvlJc w:val="left"/>
      <w:pPr>
        <w:ind w:left="1080" w:hanging="360"/>
      </w:pPr>
      <w:rPr>
        <w:rFonts w:ascii="Times New Roman" w:eastAsia="Times New Roman" w:hAnsi="Times New Roman" w:cs="Times New Roman"/>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spelling="clean" w:grammar="clean"/>
  <w:stylePaneFormatFilter w:val="000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3"/>
    <o:shapelayout v:ext="edit">
      <o:idmap v:ext="edit" data="2"/>
    </o:shapelayout>
  </w:hdrShapeDefaults>
  <w:footnotePr>
    <w:footnote w:id="0"/>
    <w:footnote w:id="1"/>
  </w:footnotePr>
  <w:endnotePr>
    <w:endnote w:id="0"/>
    <w:endnote w:id="1"/>
  </w:endnotePr>
  <w:compat>
    <w:spaceForUL/>
    <w:balanceSingleByteDoubleByteWidth/>
    <w:doNotLeaveBackslashAlone/>
    <w:ulTrailSpace/>
    <w:adjustLineHeightInTable/>
  </w:compat>
  <w:rsids>
    <w:rsidRoot w:val="008E66F7"/>
    <w:rsid w:val="00003362"/>
    <w:rsid w:val="0000650C"/>
    <w:rsid w:val="0001192B"/>
    <w:rsid w:val="00061DFC"/>
    <w:rsid w:val="00062E1C"/>
    <w:rsid w:val="00067670"/>
    <w:rsid w:val="00094A27"/>
    <w:rsid w:val="000A4FCB"/>
    <w:rsid w:val="000A77F3"/>
    <w:rsid w:val="000B0004"/>
    <w:rsid w:val="000C7913"/>
    <w:rsid w:val="000D19AF"/>
    <w:rsid w:val="000D6A41"/>
    <w:rsid w:val="000D7991"/>
    <w:rsid w:val="000E54F9"/>
    <w:rsid w:val="000F2144"/>
    <w:rsid w:val="0010201D"/>
    <w:rsid w:val="001378C3"/>
    <w:rsid w:val="00147070"/>
    <w:rsid w:val="001558F5"/>
    <w:rsid w:val="0017654B"/>
    <w:rsid w:val="00176B69"/>
    <w:rsid w:val="00186E38"/>
    <w:rsid w:val="00190CB7"/>
    <w:rsid w:val="001D5C6E"/>
    <w:rsid w:val="001F2A53"/>
    <w:rsid w:val="001F368C"/>
    <w:rsid w:val="001F657E"/>
    <w:rsid w:val="00200D17"/>
    <w:rsid w:val="00210BD1"/>
    <w:rsid w:val="00211030"/>
    <w:rsid w:val="00211701"/>
    <w:rsid w:val="00211E55"/>
    <w:rsid w:val="0022569A"/>
    <w:rsid w:val="00227B05"/>
    <w:rsid w:val="002471DB"/>
    <w:rsid w:val="00280391"/>
    <w:rsid w:val="00281DF9"/>
    <w:rsid w:val="00291ADB"/>
    <w:rsid w:val="00293474"/>
    <w:rsid w:val="002979D2"/>
    <w:rsid w:val="00297C66"/>
    <w:rsid w:val="002A4CD9"/>
    <w:rsid w:val="002B27C0"/>
    <w:rsid w:val="002C140E"/>
    <w:rsid w:val="002C2D01"/>
    <w:rsid w:val="002C36A3"/>
    <w:rsid w:val="002D30A0"/>
    <w:rsid w:val="002D38F6"/>
    <w:rsid w:val="002E442B"/>
    <w:rsid w:val="002E6BED"/>
    <w:rsid w:val="003041BE"/>
    <w:rsid w:val="00312B1A"/>
    <w:rsid w:val="00322722"/>
    <w:rsid w:val="003302BE"/>
    <w:rsid w:val="00336621"/>
    <w:rsid w:val="00365629"/>
    <w:rsid w:val="003A0B68"/>
    <w:rsid w:val="003B02F9"/>
    <w:rsid w:val="003C32A4"/>
    <w:rsid w:val="003C4A27"/>
    <w:rsid w:val="003D4DA5"/>
    <w:rsid w:val="003F7654"/>
    <w:rsid w:val="00404C1C"/>
    <w:rsid w:val="00407742"/>
    <w:rsid w:val="0041181F"/>
    <w:rsid w:val="00412F70"/>
    <w:rsid w:val="00417E94"/>
    <w:rsid w:val="00425990"/>
    <w:rsid w:val="00426998"/>
    <w:rsid w:val="00437BA9"/>
    <w:rsid w:val="004410B7"/>
    <w:rsid w:val="004459B5"/>
    <w:rsid w:val="00446C6B"/>
    <w:rsid w:val="00455935"/>
    <w:rsid w:val="00471758"/>
    <w:rsid w:val="0048654D"/>
    <w:rsid w:val="00494E34"/>
    <w:rsid w:val="004B073C"/>
    <w:rsid w:val="004B6780"/>
    <w:rsid w:val="004C5972"/>
    <w:rsid w:val="004D0914"/>
    <w:rsid w:val="004F14A6"/>
    <w:rsid w:val="00505AC1"/>
    <w:rsid w:val="005078F4"/>
    <w:rsid w:val="00513939"/>
    <w:rsid w:val="005314B0"/>
    <w:rsid w:val="00534E38"/>
    <w:rsid w:val="00544508"/>
    <w:rsid w:val="0056146C"/>
    <w:rsid w:val="00562531"/>
    <w:rsid w:val="0057342C"/>
    <w:rsid w:val="005822E5"/>
    <w:rsid w:val="0058386C"/>
    <w:rsid w:val="0058388F"/>
    <w:rsid w:val="005951EB"/>
    <w:rsid w:val="00597C4E"/>
    <w:rsid w:val="005B09C0"/>
    <w:rsid w:val="005B3912"/>
    <w:rsid w:val="005C38D7"/>
    <w:rsid w:val="005D06A5"/>
    <w:rsid w:val="005F0556"/>
    <w:rsid w:val="005F13E6"/>
    <w:rsid w:val="005F4848"/>
    <w:rsid w:val="005F74E8"/>
    <w:rsid w:val="00637F1E"/>
    <w:rsid w:val="006467A5"/>
    <w:rsid w:val="006543F3"/>
    <w:rsid w:val="006637FE"/>
    <w:rsid w:val="006651B3"/>
    <w:rsid w:val="006700AC"/>
    <w:rsid w:val="00673EAB"/>
    <w:rsid w:val="006A3C9A"/>
    <w:rsid w:val="006B64A1"/>
    <w:rsid w:val="006C0FF7"/>
    <w:rsid w:val="006E3844"/>
    <w:rsid w:val="006E5843"/>
    <w:rsid w:val="006F1589"/>
    <w:rsid w:val="006F7E1C"/>
    <w:rsid w:val="00703E38"/>
    <w:rsid w:val="00722FB9"/>
    <w:rsid w:val="00742086"/>
    <w:rsid w:val="00761440"/>
    <w:rsid w:val="00773482"/>
    <w:rsid w:val="0077517F"/>
    <w:rsid w:val="00780394"/>
    <w:rsid w:val="007C21C3"/>
    <w:rsid w:val="007C36BD"/>
    <w:rsid w:val="007C4407"/>
    <w:rsid w:val="007D22DF"/>
    <w:rsid w:val="007D2D72"/>
    <w:rsid w:val="007D4994"/>
    <w:rsid w:val="007D4F72"/>
    <w:rsid w:val="007F3273"/>
    <w:rsid w:val="00826046"/>
    <w:rsid w:val="00830963"/>
    <w:rsid w:val="008321B4"/>
    <w:rsid w:val="0083319E"/>
    <w:rsid w:val="00836DA8"/>
    <w:rsid w:val="008458B8"/>
    <w:rsid w:val="00846508"/>
    <w:rsid w:val="0085036C"/>
    <w:rsid w:val="00871996"/>
    <w:rsid w:val="008725DF"/>
    <w:rsid w:val="008729EC"/>
    <w:rsid w:val="0087683A"/>
    <w:rsid w:val="00894A9D"/>
    <w:rsid w:val="008A0CAF"/>
    <w:rsid w:val="008B3B72"/>
    <w:rsid w:val="008B4DD9"/>
    <w:rsid w:val="008C0100"/>
    <w:rsid w:val="008C0EF3"/>
    <w:rsid w:val="008C2A00"/>
    <w:rsid w:val="008D0E82"/>
    <w:rsid w:val="008D47AD"/>
    <w:rsid w:val="008E516B"/>
    <w:rsid w:val="008E66F7"/>
    <w:rsid w:val="009037B0"/>
    <w:rsid w:val="009113C4"/>
    <w:rsid w:val="00912F7A"/>
    <w:rsid w:val="009150F4"/>
    <w:rsid w:val="0091634A"/>
    <w:rsid w:val="009219EB"/>
    <w:rsid w:val="0092743D"/>
    <w:rsid w:val="00945595"/>
    <w:rsid w:val="00963ECB"/>
    <w:rsid w:val="0096795F"/>
    <w:rsid w:val="00972F05"/>
    <w:rsid w:val="00977E9C"/>
    <w:rsid w:val="00981B95"/>
    <w:rsid w:val="0098438F"/>
    <w:rsid w:val="009851AD"/>
    <w:rsid w:val="009B4E33"/>
    <w:rsid w:val="009B4FEC"/>
    <w:rsid w:val="009B690D"/>
    <w:rsid w:val="009B6D0A"/>
    <w:rsid w:val="009C11D7"/>
    <w:rsid w:val="009C319D"/>
    <w:rsid w:val="009C54AA"/>
    <w:rsid w:val="009E4EC5"/>
    <w:rsid w:val="009E555D"/>
    <w:rsid w:val="009E602A"/>
    <w:rsid w:val="009E63EF"/>
    <w:rsid w:val="00A062A1"/>
    <w:rsid w:val="00A16AFB"/>
    <w:rsid w:val="00A57474"/>
    <w:rsid w:val="00A6112F"/>
    <w:rsid w:val="00A95F9F"/>
    <w:rsid w:val="00AA23AA"/>
    <w:rsid w:val="00AA51E4"/>
    <w:rsid w:val="00AB2E73"/>
    <w:rsid w:val="00AC2F84"/>
    <w:rsid w:val="00AE5E85"/>
    <w:rsid w:val="00B001BB"/>
    <w:rsid w:val="00B0513A"/>
    <w:rsid w:val="00B11D92"/>
    <w:rsid w:val="00B129BF"/>
    <w:rsid w:val="00B21F5C"/>
    <w:rsid w:val="00B324D4"/>
    <w:rsid w:val="00B34844"/>
    <w:rsid w:val="00B4036C"/>
    <w:rsid w:val="00B4316D"/>
    <w:rsid w:val="00B5058E"/>
    <w:rsid w:val="00B57351"/>
    <w:rsid w:val="00B57E7F"/>
    <w:rsid w:val="00B64C1A"/>
    <w:rsid w:val="00B64D27"/>
    <w:rsid w:val="00B66AE8"/>
    <w:rsid w:val="00B762C2"/>
    <w:rsid w:val="00B8412D"/>
    <w:rsid w:val="00B85DF0"/>
    <w:rsid w:val="00B90C6C"/>
    <w:rsid w:val="00BA27C6"/>
    <w:rsid w:val="00BA5BD0"/>
    <w:rsid w:val="00BA6479"/>
    <w:rsid w:val="00BB1560"/>
    <w:rsid w:val="00BD692D"/>
    <w:rsid w:val="00BD766E"/>
    <w:rsid w:val="00BF1068"/>
    <w:rsid w:val="00BF53F1"/>
    <w:rsid w:val="00C07078"/>
    <w:rsid w:val="00C14A14"/>
    <w:rsid w:val="00C172D4"/>
    <w:rsid w:val="00C26606"/>
    <w:rsid w:val="00C37584"/>
    <w:rsid w:val="00C40232"/>
    <w:rsid w:val="00C6015F"/>
    <w:rsid w:val="00C63D35"/>
    <w:rsid w:val="00C8077F"/>
    <w:rsid w:val="00C815AE"/>
    <w:rsid w:val="00CA19E9"/>
    <w:rsid w:val="00CB4191"/>
    <w:rsid w:val="00CB67F1"/>
    <w:rsid w:val="00CB682D"/>
    <w:rsid w:val="00CC3544"/>
    <w:rsid w:val="00CC4C7B"/>
    <w:rsid w:val="00CC70B7"/>
    <w:rsid w:val="00CD6D03"/>
    <w:rsid w:val="00D000C7"/>
    <w:rsid w:val="00D00816"/>
    <w:rsid w:val="00D011DA"/>
    <w:rsid w:val="00D0226E"/>
    <w:rsid w:val="00D1001D"/>
    <w:rsid w:val="00D3265A"/>
    <w:rsid w:val="00D42357"/>
    <w:rsid w:val="00D539AC"/>
    <w:rsid w:val="00D55386"/>
    <w:rsid w:val="00D55D5E"/>
    <w:rsid w:val="00D65A95"/>
    <w:rsid w:val="00D66CF5"/>
    <w:rsid w:val="00D7518B"/>
    <w:rsid w:val="00D85BF4"/>
    <w:rsid w:val="00D87BBF"/>
    <w:rsid w:val="00DA4B0B"/>
    <w:rsid w:val="00DB0C46"/>
    <w:rsid w:val="00DB2B27"/>
    <w:rsid w:val="00DB724E"/>
    <w:rsid w:val="00E12E9D"/>
    <w:rsid w:val="00E130F7"/>
    <w:rsid w:val="00E134CA"/>
    <w:rsid w:val="00E14255"/>
    <w:rsid w:val="00E2138C"/>
    <w:rsid w:val="00E443C0"/>
    <w:rsid w:val="00E51021"/>
    <w:rsid w:val="00E63B0E"/>
    <w:rsid w:val="00E72B29"/>
    <w:rsid w:val="00E75128"/>
    <w:rsid w:val="00E77021"/>
    <w:rsid w:val="00E77355"/>
    <w:rsid w:val="00E809E8"/>
    <w:rsid w:val="00E86497"/>
    <w:rsid w:val="00E904C0"/>
    <w:rsid w:val="00E92853"/>
    <w:rsid w:val="00E92ADC"/>
    <w:rsid w:val="00EA699E"/>
    <w:rsid w:val="00EB58BE"/>
    <w:rsid w:val="00EC3C20"/>
    <w:rsid w:val="00EC3CA1"/>
    <w:rsid w:val="00EC5F7B"/>
    <w:rsid w:val="00ED5F19"/>
    <w:rsid w:val="00EE319B"/>
    <w:rsid w:val="00EE3A5A"/>
    <w:rsid w:val="00EE3C39"/>
    <w:rsid w:val="00EF0012"/>
    <w:rsid w:val="00F01E91"/>
    <w:rsid w:val="00F13B51"/>
    <w:rsid w:val="00F22AB6"/>
    <w:rsid w:val="00F40545"/>
    <w:rsid w:val="00F424F2"/>
    <w:rsid w:val="00F513AB"/>
    <w:rsid w:val="00F561DC"/>
    <w:rsid w:val="00FA398A"/>
    <w:rsid w:val="00FB3495"/>
    <w:rsid w:val="00FC779A"/>
    <w:rsid w:val="00FD14D3"/>
    <w:rsid w:val="00FD394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o-RO" w:eastAsia="ro-RO"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uiPriority="0" w:qFormat="1"/>
    <w:lsdException w:name="heading 4" w:locked="1" w:semiHidden="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146C"/>
    <w:pPr>
      <w:suppressAutoHyphens/>
    </w:pPr>
    <w:rPr>
      <w:rFonts w:ascii="Arial" w:hAnsi="Arial" w:cs="Arial"/>
      <w:color w:val="000000"/>
      <w:kern w:val="1"/>
      <w:sz w:val="24"/>
      <w:szCs w:val="24"/>
      <w:lang w:val="en-US" w:eastAsia="ar-SA"/>
    </w:rPr>
  </w:style>
  <w:style w:type="paragraph" w:styleId="Heading1">
    <w:name w:val="heading 1"/>
    <w:basedOn w:val="Normal"/>
    <w:next w:val="BodyText"/>
    <w:link w:val="Heading1Char"/>
    <w:uiPriority w:val="99"/>
    <w:qFormat/>
    <w:rsid w:val="0056146C"/>
    <w:pPr>
      <w:keepNext/>
      <w:numPr>
        <w:numId w:val="1"/>
      </w:numPr>
      <w:ind w:left="0" w:right="43" w:firstLine="0"/>
      <w:outlineLvl w:val="0"/>
    </w:pPr>
    <w:rPr>
      <w:rFonts w:ascii="Bookman Old Style" w:hAnsi="Bookman Old Style" w:cs="Bookman Old Style"/>
      <w:b/>
      <w:szCs w:val="20"/>
    </w:rPr>
  </w:style>
  <w:style w:type="paragraph" w:styleId="Heading2">
    <w:name w:val="heading 2"/>
    <w:basedOn w:val="Normal"/>
    <w:next w:val="BodyText"/>
    <w:link w:val="Heading2Char"/>
    <w:uiPriority w:val="99"/>
    <w:qFormat/>
    <w:rsid w:val="0056146C"/>
    <w:pPr>
      <w:keepNext/>
      <w:numPr>
        <w:ilvl w:val="1"/>
        <w:numId w:val="1"/>
      </w:numPr>
      <w:ind w:left="0" w:right="43" w:firstLine="0"/>
      <w:outlineLvl w:val="1"/>
    </w:pPr>
    <w:rPr>
      <w:rFonts w:ascii="Bookman Old Style" w:hAnsi="Bookman Old Style" w:cs="Bookman Old Style"/>
      <w:b/>
      <w:sz w:val="20"/>
      <w:szCs w:val="20"/>
    </w:rPr>
  </w:style>
  <w:style w:type="paragraph" w:styleId="Heading4">
    <w:name w:val="heading 4"/>
    <w:basedOn w:val="Normal"/>
    <w:next w:val="BodyText"/>
    <w:link w:val="Heading4Char"/>
    <w:uiPriority w:val="99"/>
    <w:qFormat/>
    <w:rsid w:val="0056146C"/>
    <w:pPr>
      <w:keepNext/>
      <w:numPr>
        <w:ilvl w:val="3"/>
        <w:numId w:val="1"/>
      </w:numPr>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6146C"/>
    <w:rPr>
      <w:rFonts w:ascii="Cambria" w:hAnsi="Cambria" w:cs="Times New Roman"/>
      <w:b/>
      <w:bCs/>
      <w:kern w:val="1"/>
      <w:sz w:val="32"/>
      <w:szCs w:val="32"/>
      <w:lang w:val="en-GB" w:eastAsia="ar-SA" w:bidi="ar-SA"/>
    </w:rPr>
  </w:style>
  <w:style w:type="character" w:customStyle="1" w:styleId="Heading2Char">
    <w:name w:val="Heading 2 Char"/>
    <w:basedOn w:val="DefaultParagraphFont"/>
    <w:link w:val="Heading2"/>
    <w:uiPriority w:val="99"/>
    <w:rsid w:val="0056146C"/>
    <w:rPr>
      <w:rFonts w:ascii="Cambria" w:hAnsi="Cambria" w:cs="Times New Roman"/>
      <w:b/>
      <w:bCs/>
      <w:i/>
      <w:iCs/>
      <w:sz w:val="28"/>
      <w:szCs w:val="28"/>
      <w:lang w:val="en-GB" w:eastAsia="ar-SA" w:bidi="ar-SA"/>
    </w:rPr>
  </w:style>
  <w:style w:type="character" w:customStyle="1" w:styleId="Heading4Char">
    <w:name w:val="Heading 4 Char"/>
    <w:basedOn w:val="DefaultParagraphFont"/>
    <w:link w:val="Heading4"/>
    <w:uiPriority w:val="99"/>
    <w:rsid w:val="0056146C"/>
    <w:rPr>
      <w:rFonts w:ascii="Calibri" w:hAnsi="Calibri" w:cs="Times New Roman"/>
      <w:b/>
      <w:bCs/>
      <w:sz w:val="28"/>
      <w:szCs w:val="28"/>
      <w:lang w:val="en-GB" w:eastAsia="ar-SA" w:bidi="ar-SA"/>
    </w:rPr>
  </w:style>
  <w:style w:type="character" w:customStyle="1" w:styleId="WW8Num1z0">
    <w:name w:val="WW8Num1z0"/>
    <w:uiPriority w:val="99"/>
    <w:rsid w:val="0056146C"/>
    <w:rPr>
      <w:rFonts w:ascii="Symbol" w:hAnsi="Symbol"/>
    </w:rPr>
  </w:style>
  <w:style w:type="character" w:customStyle="1" w:styleId="WW8Num1z1">
    <w:name w:val="WW8Num1z1"/>
    <w:uiPriority w:val="99"/>
    <w:rsid w:val="0056146C"/>
    <w:rPr>
      <w:rFonts w:ascii="Courier New" w:hAnsi="Courier New"/>
    </w:rPr>
  </w:style>
  <w:style w:type="character" w:customStyle="1" w:styleId="WW8Num1z2">
    <w:name w:val="WW8Num1z2"/>
    <w:uiPriority w:val="99"/>
    <w:rsid w:val="0056146C"/>
    <w:rPr>
      <w:rFonts w:ascii="Wingdings" w:hAnsi="Wingdings"/>
    </w:rPr>
  </w:style>
  <w:style w:type="character" w:customStyle="1" w:styleId="WW8Num3z0">
    <w:name w:val="WW8Num3z0"/>
    <w:uiPriority w:val="99"/>
    <w:rsid w:val="0056146C"/>
    <w:rPr>
      <w:rFonts w:ascii="Wingdings" w:hAnsi="Wingdings"/>
    </w:rPr>
  </w:style>
  <w:style w:type="character" w:customStyle="1" w:styleId="WW8Num4z0">
    <w:name w:val="WW8Num4z0"/>
    <w:uiPriority w:val="99"/>
    <w:rsid w:val="0056146C"/>
    <w:rPr>
      <w:rFonts w:ascii="Times New Roman" w:hAnsi="Times New Roman"/>
    </w:rPr>
  </w:style>
  <w:style w:type="character" w:customStyle="1" w:styleId="WW8Num4z1">
    <w:name w:val="WW8Num4z1"/>
    <w:uiPriority w:val="99"/>
    <w:rsid w:val="0056146C"/>
    <w:rPr>
      <w:rFonts w:ascii="Courier New" w:hAnsi="Courier New"/>
    </w:rPr>
  </w:style>
  <w:style w:type="character" w:customStyle="1" w:styleId="WW8Num4z2">
    <w:name w:val="WW8Num4z2"/>
    <w:uiPriority w:val="99"/>
    <w:rsid w:val="0056146C"/>
    <w:rPr>
      <w:rFonts w:ascii="Wingdings" w:hAnsi="Wingdings"/>
    </w:rPr>
  </w:style>
  <w:style w:type="character" w:customStyle="1" w:styleId="WW8Num4z3">
    <w:name w:val="WW8Num4z3"/>
    <w:uiPriority w:val="99"/>
    <w:rsid w:val="0056146C"/>
    <w:rPr>
      <w:rFonts w:ascii="Symbol" w:hAnsi="Symbol"/>
    </w:rPr>
  </w:style>
  <w:style w:type="character" w:customStyle="1" w:styleId="WW8Num5z0">
    <w:name w:val="WW8Num5z0"/>
    <w:uiPriority w:val="99"/>
    <w:rsid w:val="0056146C"/>
    <w:rPr>
      <w:rFonts w:ascii="Times New Roman" w:hAnsi="Times New Roman"/>
    </w:rPr>
  </w:style>
  <w:style w:type="character" w:customStyle="1" w:styleId="WW8Num5z1">
    <w:name w:val="WW8Num5z1"/>
    <w:uiPriority w:val="99"/>
    <w:rsid w:val="0056146C"/>
    <w:rPr>
      <w:rFonts w:ascii="Courier New" w:hAnsi="Courier New"/>
    </w:rPr>
  </w:style>
  <w:style w:type="character" w:customStyle="1" w:styleId="WW8Num5z2">
    <w:name w:val="WW8Num5z2"/>
    <w:uiPriority w:val="99"/>
    <w:rsid w:val="0056146C"/>
    <w:rPr>
      <w:rFonts w:ascii="Wingdings" w:hAnsi="Wingdings"/>
    </w:rPr>
  </w:style>
  <w:style w:type="character" w:customStyle="1" w:styleId="WW8Num5z3">
    <w:name w:val="WW8Num5z3"/>
    <w:uiPriority w:val="99"/>
    <w:rsid w:val="0056146C"/>
    <w:rPr>
      <w:rFonts w:ascii="Symbol" w:hAnsi="Symbol"/>
    </w:rPr>
  </w:style>
  <w:style w:type="character" w:customStyle="1" w:styleId="WW8Num6z0">
    <w:name w:val="WW8Num6z0"/>
    <w:uiPriority w:val="99"/>
    <w:rsid w:val="0056146C"/>
    <w:rPr>
      <w:rFonts w:ascii="Cambria" w:eastAsia="Batang" w:hAnsi="Cambria"/>
    </w:rPr>
  </w:style>
  <w:style w:type="character" w:customStyle="1" w:styleId="WW8Num6z1">
    <w:name w:val="WW8Num6z1"/>
    <w:uiPriority w:val="99"/>
    <w:rsid w:val="0056146C"/>
    <w:rPr>
      <w:rFonts w:ascii="Courier New" w:hAnsi="Courier New"/>
    </w:rPr>
  </w:style>
  <w:style w:type="character" w:customStyle="1" w:styleId="WW8Num6z2">
    <w:name w:val="WW8Num6z2"/>
    <w:uiPriority w:val="99"/>
    <w:rsid w:val="0056146C"/>
    <w:rPr>
      <w:rFonts w:ascii="Wingdings" w:hAnsi="Wingdings"/>
    </w:rPr>
  </w:style>
  <w:style w:type="character" w:customStyle="1" w:styleId="WW8Num6z3">
    <w:name w:val="WW8Num6z3"/>
    <w:uiPriority w:val="99"/>
    <w:rsid w:val="0056146C"/>
    <w:rPr>
      <w:rFonts w:ascii="Symbol" w:hAnsi="Symbol"/>
    </w:rPr>
  </w:style>
  <w:style w:type="character" w:customStyle="1" w:styleId="Fontdeparagrafimplicit1">
    <w:name w:val="Font de paragraf implicit1"/>
    <w:uiPriority w:val="99"/>
    <w:rsid w:val="0056146C"/>
  </w:style>
  <w:style w:type="character" w:customStyle="1" w:styleId="rezumat1">
    <w:name w:val="rezumat_1"/>
    <w:basedOn w:val="Fontdeparagrafimplicit1"/>
    <w:uiPriority w:val="99"/>
    <w:rsid w:val="0056146C"/>
    <w:rPr>
      <w:rFonts w:cs="Times New Roman"/>
    </w:rPr>
  </w:style>
  <w:style w:type="character" w:customStyle="1" w:styleId="PageNumber1">
    <w:name w:val="Page Number1"/>
    <w:basedOn w:val="Fontdeparagrafimplicit1"/>
    <w:uiPriority w:val="99"/>
    <w:rsid w:val="0056146C"/>
    <w:rPr>
      <w:rFonts w:cs="Times New Roman"/>
    </w:rPr>
  </w:style>
  <w:style w:type="character" w:customStyle="1" w:styleId="CaracterCaracter1">
    <w:name w:val="Caracter Caracter1"/>
    <w:basedOn w:val="Fontdeparagrafimplicit1"/>
    <w:uiPriority w:val="99"/>
    <w:rsid w:val="0056146C"/>
    <w:rPr>
      <w:rFonts w:cs="Times New Roman"/>
      <w:sz w:val="24"/>
      <w:szCs w:val="24"/>
      <w:lang w:val="en-GB"/>
    </w:rPr>
  </w:style>
  <w:style w:type="character" w:customStyle="1" w:styleId="CaracterCaracter">
    <w:name w:val="Caracter Caracter"/>
    <w:basedOn w:val="Fontdeparagrafimplicit1"/>
    <w:uiPriority w:val="99"/>
    <w:rsid w:val="0056146C"/>
    <w:rPr>
      <w:rFonts w:ascii="Tahoma" w:hAnsi="Tahoma" w:cs="Tahoma"/>
      <w:sz w:val="16"/>
      <w:szCs w:val="16"/>
      <w:lang w:val="en-GB"/>
    </w:rPr>
  </w:style>
  <w:style w:type="character" w:styleId="Hyperlink">
    <w:name w:val="Hyperlink"/>
    <w:basedOn w:val="DefaultParagraphFont"/>
    <w:uiPriority w:val="99"/>
    <w:rsid w:val="0056146C"/>
    <w:rPr>
      <w:rFonts w:cs="Times New Roman"/>
      <w:color w:val="000080"/>
      <w:u w:val="single"/>
    </w:rPr>
  </w:style>
  <w:style w:type="character" w:customStyle="1" w:styleId="BodyTextChar">
    <w:name w:val="Body Text Char"/>
    <w:basedOn w:val="DefaultParagraphFont"/>
    <w:uiPriority w:val="99"/>
    <w:rsid w:val="0056146C"/>
    <w:rPr>
      <w:rFonts w:cs="Times New Roman"/>
      <w:sz w:val="24"/>
      <w:szCs w:val="24"/>
      <w:lang w:val="en-GB" w:eastAsia="ar-SA" w:bidi="ar-SA"/>
    </w:rPr>
  </w:style>
  <w:style w:type="character" w:customStyle="1" w:styleId="BodyTextIndentChar">
    <w:name w:val="Body Text Indent Char"/>
    <w:basedOn w:val="DefaultParagraphFont"/>
    <w:uiPriority w:val="99"/>
    <w:rsid w:val="0056146C"/>
    <w:rPr>
      <w:rFonts w:cs="Times New Roman"/>
      <w:sz w:val="24"/>
      <w:szCs w:val="24"/>
      <w:lang w:val="en-GB" w:eastAsia="ar-SA" w:bidi="ar-SA"/>
    </w:rPr>
  </w:style>
  <w:style w:type="character" w:customStyle="1" w:styleId="HeaderChar">
    <w:name w:val="Header Char"/>
    <w:basedOn w:val="DefaultParagraphFont"/>
    <w:uiPriority w:val="99"/>
    <w:rsid w:val="0056146C"/>
    <w:rPr>
      <w:rFonts w:cs="Times New Roman"/>
      <w:sz w:val="24"/>
      <w:szCs w:val="24"/>
      <w:lang w:val="en-GB" w:eastAsia="ar-SA" w:bidi="ar-SA"/>
    </w:rPr>
  </w:style>
  <w:style w:type="character" w:customStyle="1" w:styleId="FooterChar">
    <w:name w:val="Footer Char"/>
    <w:basedOn w:val="DefaultParagraphFont"/>
    <w:uiPriority w:val="99"/>
    <w:rsid w:val="0056146C"/>
    <w:rPr>
      <w:rFonts w:cs="Times New Roman"/>
      <w:sz w:val="24"/>
      <w:szCs w:val="24"/>
      <w:lang w:val="en-GB" w:eastAsia="ar-SA" w:bidi="ar-SA"/>
    </w:rPr>
  </w:style>
  <w:style w:type="character" w:customStyle="1" w:styleId="BalloonTextChar">
    <w:name w:val="Balloon Text Char"/>
    <w:basedOn w:val="DefaultParagraphFont"/>
    <w:uiPriority w:val="99"/>
    <w:rsid w:val="0056146C"/>
    <w:rPr>
      <w:rFonts w:cs="Times New Roman"/>
      <w:sz w:val="2"/>
      <w:lang w:val="en-GB" w:eastAsia="ar-SA" w:bidi="ar-SA"/>
    </w:rPr>
  </w:style>
  <w:style w:type="character" w:customStyle="1" w:styleId="ListLabel1">
    <w:name w:val="ListLabel 1"/>
    <w:uiPriority w:val="99"/>
    <w:rsid w:val="0056146C"/>
  </w:style>
  <w:style w:type="character" w:customStyle="1" w:styleId="ListLabel2">
    <w:name w:val="ListLabel 2"/>
    <w:uiPriority w:val="99"/>
    <w:rsid w:val="0056146C"/>
    <w:rPr>
      <w:rFonts w:eastAsia="Batang"/>
    </w:rPr>
  </w:style>
  <w:style w:type="character" w:customStyle="1" w:styleId="ListLabel3">
    <w:name w:val="ListLabel 3"/>
    <w:uiPriority w:val="99"/>
    <w:rsid w:val="0056146C"/>
    <w:rPr>
      <w:rFonts w:eastAsia="Times New Roman"/>
    </w:rPr>
  </w:style>
  <w:style w:type="character" w:customStyle="1" w:styleId="ListLabel4">
    <w:name w:val="ListLabel 4"/>
    <w:uiPriority w:val="99"/>
    <w:rsid w:val="0056146C"/>
  </w:style>
  <w:style w:type="character" w:customStyle="1" w:styleId="NumberingSymbols">
    <w:name w:val="Numbering Symbols"/>
    <w:uiPriority w:val="99"/>
    <w:rsid w:val="0056146C"/>
  </w:style>
  <w:style w:type="paragraph" w:customStyle="1" w:styleId="Heading">
    <w:name w:val="Heading"/>
    <w:basedOn w:val="Normal"/>
    <w:next w:val="BodyText"/>
    <w:uiPriority w:val="99"/>
    <w:rsid w:val="0056146C"/>
    <w:pPr>
      <w:keepNext/>
      <w:spacing w:before="240" w:after="120"/>
    </w:pPr>
    <w:rPr>
      <w:rFonts w:cs="Mangal"/>
      <w:sz w:val="28"/>
      <w:szCs w:val="28"/>
    </w:rPr>
  </w:style>
  <w:style w:type="paragraph" w:styleId="BodyText">
    <w:name w:val="Body Text"/>
    <w:basedOn w:val="Normal"/>
    <w:link w:val="BodyTextChar1"/>
    <w:uiPriority w:val="99"/>
    <w:rsid w:val="0056146C"/>
    <w:pPr>
      <w:jc w:val="center"/>
    </w:pPr>
    <w:rPr>
      <w:sz w:val="28"/>
    </w:rPr>
  </w:style>
  <w:style w:type="character" w:customStyle="1" w:styleId="BodyTextChar1">
    <w:name w:val="Body Text Char1"/>
    <w:basedOn w:val="DefaultParagraphFont"/>
    <w:link w:val="BodyText"/>
    <w:uiPriority w:val="99"/>
    <w:semiHidden/>
    <w:rsid w:val="00FB0098"/>
    <w:rPr>
      <w:rFonts w:ascii="Arial" w:hAnsi="Arial" w:cs="Arial"/>
      <w:color w:val="000000"/>
      <w:kern w:val="1"/>
      <w:sz w:val="24"/>
      <w:szCs w:val="24"/>
      <w:lang w:val="en-US" w:eastAsia="ar-SA"/>
    </w:rPr>
  </w:style>
  <w:style w:type="paragraph" w:styleId="List">
    <w:name w:val="List"/>
    <w:basedOn w:val="BodyText"/>
    <w:uiPriority w:val="99"/>
    <w:rsid w:val="0056146C"/>
    <w:rPr>
      <w:rFonts w:cs="Mangal"/>
    </w:rPr>
  </w:style>
  <w:style w:type="paragraph" w:styleId="Caption">
    <w:name w:val="caption"/>
    <w:basedOn w:val="Normal"/>
    <w:uiPriority w:val="99"/>
    <w:qFormat/>
    <w:rsid w:val="0056146C"/>
    <w:pPr>
      <w:suppressLineNumbers/>
      <w:spacing w:before="120" w:after="120"/>
    </w:pPr>
    <w:rPr>
      <w:rFonts w:cs="Mangal"/>
      <w:i/>
      <w:iCs/>
    </w:rPr>
  </w:style>
  <w:style w:type="paragraph" w:customStyle="1" w:styleId="Index">
    <w:name w:val="Index"/>
    <w:basedOn w:val="Normal"/>
    <w:uiPriority w:val="99"/>
    <w:rsid w:val="0056146C"/>
    <w:pPr>
      <w:suppressLineNumbers/>
    </w:pPr>
    <w:rPr>
      <w:rFonts w:cs="Mangal"/>
    </w:rPr>
  </w:style>
  <w:style w:type="paragraph" w:customStyle="1" w:styleId="Caption1">
    <w:name w:val="Caption1"/>
    <w:basedOn w:val="Normal"/>
    <w:uiPriority w:val="99"/>
    <w:rsid w:val="0056146C"/>
    <w:pPr>
      <w:suppressLineNumbers/>
      <w:spacing w:before="120" w:after="120"/>
    </w:pPr>
    <w:rPr>
      <w:rFonts w:cs="Mangal"/>
      <w:i/>
      <w:iCs/>
    </w:rPr>
  </w:style>
  <w:style w:type="paragraph" w:styleId="BodyTextIndent">
    <w:name w:val="Body Text Indent"/>
    <w:basedOn w:val="Normal"/>
    <w:link w:val="BodyTextIndentChar1"/>
    <w:uiPriority w:val="99"/>
    <w:rsid w:val="0056146C"/>
    <w:pPr>
      <w:ind w:left="283" w:right="43" w:firstLine="993"/>
      <w:jc w:val="center"/>
    </w:pPr>
    <w:rPr>
      <w:rFonts w:ascii="Bookman Old Style" w:hAnsi="Bookman Old Style" w:cs="Bookman Old Style"/>
      <w:b/>
      <w:szCs w:val="20"/>
    </w:rPr>
  </w:style>
  <w:style w:type="character" w:customStyle="1" w:styleId="BodyTextIndentChar1">
    <w:name w:val="Body Text Indent Char1"/>
    <w:basedOn w:val="DefaultParagraphFont"/>
    <w:link w:val="BodyTextIndent"/>
    <w:uiPriority w:val="99"/>
    <w:semiHidden/>
    <w:rsid w:val="00FB0098"/>
    <w:rPr>
      <w:rFonts w:ascii="Arial" w:hAnsi="Arial" w:cs="Arial"/>
      <w:color w:val="000000"/>
      <w:kern w:val="1"/>
      <w:sz w:val="24"/>
      <w:szCs w:val="24"/>
      <w:lang w:val="en-US" w:eastAsia="ar-SA"/>
    </w:rPr>
  </w:style>
  <w:style w:type="paragraph" w:customStyle="1" w:styleId="Indentcorptext22">
    <w:name w:val="Indent corp text 22"/>
    <w:basedOn w:val="Normal"/>
    <w:uiPriority w:val="99"/>
    <w:rsid w:val="0056146C"/>
    <w:pPr>
      <w:ind w:right="43" w:firstLine="993"/>
    </w:pPr>
    <w:rPr>
      <w:rFonts w:ascii="Bookman Old Style" w:hAnsi="Bookman Old Style" w:cs="Bookman Old Style"/>
      <w:b/>
      <w:szCs w:val="20"/>
    </w:rPr>
  </w:style>
  <w:style w:type="paragraph" w:customStyle="1" w:styleId="Indentcorptext31">
    <w:name w:val="Indent corp text 31"/>
    <w:basedOn w:val="Normal"/>
    <w:uiPriority w:val="99"/>
    <w:rsid w:val="0056146C"/>
    <w:pPr>
      <w:ind w:right="43" w:firstLine="993"/>
      <w:jc w:val="both"/>
    </w:pPr>
    <w:rPr>
      <w:rFonts w:ascii="Bookman Old Style" w:hAnsi="Bookman Old Style" w:cs="Bookman Old Style"/>
      <w:sz w:val="20"/>
    </w:rPr>
  </w:style>
  <w:style w:type="paragraph" w:customStyle="1" w:styleId="Indentcorptext21">
    <w:name w:val="Indent corp text 21"/>
    <w:basedOn w:val="Normal"/>
    <w:uiPriority w:val="99"/>
    <w:rsid w:val="0056146C"/>
    <w:pPr>
      <w:ind w:right="43" w:firstLine="993"/>
    </w:pPr>
    <w:rPr>
      <w:rFonts w:ascii="Bookman Old Style" w:hAnsi="Bookman Old Style" w:cs="Bookman Old Style"/>
      <w:b/>
      <w:szCs w:val="20"/>
    </w:rPr>
  </w:style>
  <w:style w:type="paragraph" w:customStyle="1" w:styleId="BodyTextIndent21">
    <w:name w:val="Body Text Indent 21"/>
    <w:basedOn w:val="Normal"/>
    <w:uiPriority w:val="99"/>
    <w:rsid w:val="0056146C"/>
    <w:pPr>
      <w:ind w:right="43" w:firstLine="993"/>
    </w:pPr>
    <w:rPr>
      <w:rFonts w:ascii="Bookman Old Style" w:hAnsi="Bookman Old Style" w:cs="Bookman Old Style"/>
      <w:b/>
      <w:szCs w:val="20"/>
    </w:rPr>
  </w:style>
  <w:style w:type="paragraph" w:styleId="Header">
    <w:name w:val="header"/>
    <w:basedOn w:val="Normal"/>
    <w:link w:val="HeaderChar1"/>
    <w:uiPriority w:val="99"/>
    <w:rsid w:val="0056146C"/>
    <w:pPr>
      <w:suppressLineNumbers/>
      <w:tabs>
        <w:tab w:val="center" w:pos="4536"/>
        <w:tab w:val="right" w:pos="9072"/>
      </w:tabs>
    </w:pPr>
  </w:style>
  <w:style w:type="character" w:customStyle="1" w:styleId="HeaderChar1">
    <w:name w:val="Header Char1"/>
    <w:basedOn w:val="DefaultParagraphFont"/>
    <w:link w:val="Header"/>
    <w:uiPriority w:val="99"/>
    <w:semiHidden/>
    <w:rsid w:val="00FB0098"/>
    <w:rPr>
      <w:rFonts w:ascii="Arial" w:hAnsi="Arial" w:cs="Arial"/>
      <w:color w:val="000000"/>
      <w:kern w:val="1"/>
      <w:sz w:val="24"/>
      <w:szCs w:val="24"/>
      <w:lang w:val="en-US" w:eastAsia="ar-SA"/>
    </w:rPr>
  </w:style>
  <w:style w:type="paragraph" w:styleId="Footer">
    <w:name w:val="footer"/>
    <w:basedOn w:val="Normal"/>
    <w:link w:val="FooterChar1"/>
    <w:uiPriority w:val="99"/>
    <w:rsid w:val="0056146C"/>
    <w:pPr>
      <w:suppressLineNumbers/>
      <w:tabs>
        <w:tab w:val="center" w:pos="4536"/>
        <w:tab w:val="right" w:pos="9072"/>
      </w:tabs>
    </w:pPr>
  </w:style>
  <w:style w:type="character" w:customStyle="1" w:styleId="FooterChar1">
    <w:name w:val="Footer Char1"/>
    <w:basedOn w:val="DefaultParagraphFont"/>
    <w:link w:val="Footer"/>
    <w:uiPriority w:val="99"/>
    <w:semiHidden/>
    <w:rsid w:val="00FB0098"/>
    <w:rPr>
      <w:rFonts w:ascii="Arial" w:hAnsi="Arial" w:cs="Arial"/>
      <w:color w:val="000000"/>
      <w:kern w:val="1"/>
      <w:sz w:val="24"/>
      <w:szCs w:val="24"/>
      <w:lang w:val="en-US" w:eastAsia="ar-SA"/>
    </w:rPr>
  </w:style>
  <w:style w:type="paragraph" w:customStyle="1" w:styleId="Corptext31">
    <w:name w:val="Corp text 31"/>
    <w:basedOn w:val="Normal"/>
    <w:uiPriority w:val="99"/>
    <w:rsid w:val="0056146C"/>
    <w:pPr>
      <w:spacing w:after="120"/>
    </w:pPr>
    <w:rPr>
      <w:sz w:val="16"/>
      <w:szCs w:val="16"/>
    </w:rPr>
  </w:style>
  <w:style w:type="paragraph" w:styleId="BalloonText">
    <w:name w:val="Balloon Text"/>
    <w:basedOn w:val="Normal"/>
    <w:link w:val="BalloonTextChar1"/>
    <w:uiPriority w:val="99"/>
    <w:rsid w:val="0056146C"/>
    <w:rPr>
      <w:rFonts w:ascii="Tahoma" w:hAnsi="Tahoma" w:cs="Tahoma"/>
      <w:sz w:val="16"/>
      <w:szCs w:val="16"/>
    </w:rPr>
  </w:style>
  <w:style w:type="character" w:customStyle="1" w:styleId="BalloonTextChar1">
    <w:name w:val="Balloon Text Char1"/>
    <w:basedOn w:val="DefaultParagraphFont"/>
    <w:link w:val="BalloonText"/>
    <w:uiPriority w:val="99"/>
    <w:semiHidden/>
    <w:rsid w:val="00FB0098"/>
    <w:rPr>
      <w:rFonts w:cs="Arial"/>
      <w:color w:val="000000"/>
      <w:kern w:val="1"/>
      <w:sz w:val="0"/>
      <w:szCs w:val="0"/>
      <w:lang w:val="en-US" w:eastAsia="ar-SA"/>
    </w:rPr>
  </w:style>
  <w:style w:type="paragraph" w:customStyle="1" w:styleId="WW-Default">
    <w:name w:val="WW-Default"/>
    <w:uiPriority w:val="99"/>
    <w:rsid w:val="0056146C"/>
    <w:pPr>
      <w:suppressAutoHyphens/>
    </w:pPr>
    <w:rPr>
      <w:rFonts w:ascii="Calibri" w:hAnsi="Calibri" w:cs="Calibri"/>
      <w:color w:val="000000"/>
      <w:kern w:val="1"/>
      <w:sz w:val="24"/>
      <w:szCs w:val="24"/>
      <w:lang w:eastAsia="ar-SA"/>
    </w:rPr>
  </w:style>
  <w:style w:type="paragraph" w:customStyle="1" w:styleId="Framecontents">
    <w:name w:val="Frame contents"/>
    <w:basedOn w:val="BodyText"/>
    <w:uiPriority w:val="99"/>
    <w:rsid w:val="0056146C"/>
  </w:style>
  <w:style w:type="paragraph" w:customStyle="1" w:styleId="TableContents">
    <w:name w:val="Table Contents"/>
    <w:basedOn w:val="Normal"/>
    <w:uiPriority w:val="99"/>
    <w:rsid w:val="0056146C"/>
    <w:pPr>
      <w:suppressLineNumbers/>
    </w:pPr>
  </w:style>
  <w:style w:type="paragraph" w:customStyle="1" w:styleId="TableHeading">
    <w:name w:val="Table Heading"/>
    <w:basedOn w:val="TableContents"/>
    <w:uiPriority w:val="99"/>
    <w:rsid w:val="0056146C"/>
    <w:pPr>
      <w:jc w:val="center"/>
    </w:pPr>
    <w:rPr>
      <w:b/>
      <w:bCs/>
    </w:rPr>
  </w:style>
  <w:style w:type="paragraph" w:styleId="ListParagraph">
    <w:name w:val="List Paragraph"/>
    <w:basedOn w:val="Normal"/>
    <w:uiPriority w:val="99"/>
    <w:qFormat/>
    <w:rsid w:val="0056146C"/>
    <w:pPr>
      <w:ind w:left="720"/>
    </w:pPr>
  </w:style>
  <w:style w:type="paragraph" w:customStyle="1" w:styleId="FrameContents0">
    <w:name w:val="Frame Contents"/>
    <w:basedOn w:val="Normal"/>
    <w:rsid w:val="009B4FEC"/>
    <w:pPr>
      <w:spacing w:after="120" w:line="276" w:lineRule="auto"/>
      <w:jc w:val="center"/>
    </w:pPr>
    <w:rPr>
      <w:kern w:val="0"/>
      <w:sz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1914</TotalTime>
  <Pages>5</Pages>
  <Words>2308</Words>
  <Characters>13160</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ROMANIA                                                                                      SE APROBA,</vt:lpstr>
    </vt:vector>
  </TitlesOfParts>
  <Company>PMT</Company>
  <LinksUpToDate>false</LinksUpToDate>
  <CharactersWithSpaces>15438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                                                                                      SE APROBA,</dc:title>
  <dc:creator>GBălan</dc:creator>
  <cp:lastModifiedBy>spopa</cp:lastModifiedBy>
  <cp:revision>213</cp:revision>
  <cp:lastPrinted>2019-05-13T06:22:00Z</cp:lastPrinted>
  <dcterms:created xsi:type="dcterms:W3CDTF">2018-05-10T12:04:00Z</dcterms:created>
  <dcterms:modified xsi:type="dcterms:W3CDTF">2019-05-13T07:54:00Z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pmt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