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F1" w:rsidRPr="00FF7B85" w:rsidRDefault="006954F1" w:rsidP="006954F1">
      <w:pPr>
        <w:rPr>
          <w:lang w:val="it-IT"/>
        </w:rPr>
      </w:pPr>
      <w:r w:rsidRPr="00FF7B85">
        <w:rPr>
          <w:lang w:val="it-IT"/>
        </w:rPr>
        <w:t xml:space="preserve">ROMÂNIA </w:t>
      </w:r>
    </w:p>
    <w:p w:rsidR="006954F1" w:rsidRPr="00FF7B85" w:rsidRDefault="006954F1" w:rsidP="006954F1">
      <w:pPr>
        <w:rPr>
          <w:lang w:val="it-IT"/>
        </w:rPr>
      </w:pPr>
      <w:r w:rsidRPr="00FF7B85">
        <w:rPr>
          <w:lang w:val="it-IT"/>
        </w:rPr>
        <w:t>JUDEȚUL TIMIȘ</w:t>
      </w:r>
    </w:p>
    <w:p w:rsidR="006954F1" w:rsidRPr="00FF7B85" w:rsidRDefault="006954F1" w:rsidP="006954F1">
      <w:pPr>
        <w:rPr>
          <w:lang w:val="it-IT"/>
        </w:rPr>
      </w:pPr>
      <w:r w:rsidRPr="00FF7B85">
        <w:rPr>
          <w:lang w:val="it-IT"/>
        </w:rPr>
        <w:t>MUNICIPIUL TIMIȘOARA</w:t>
      </w:r>
    </w:p>
    <w:p w:rsidR="006954F1" w:rsidRPr="00FF7B85" w:rsidRDefault="006954F1" w:rsidP="006954F1">
      <w:pPr>
        <w:jc w:val="both"/>
        <w:rPr>
          <w:lang w:val="it-IT"/>
        </w:rPr>
      </w:pPr>
      <w:r w:rsidRPr="00FF7B85">
        <w:rPr>
          <w:lang w:val="it-IT"/>
        </w:rPr>
        <w:t xml:space="preserve">DIRECȚIA </w:t>
      </w:r>
      <w:r>
        <w:rPr>
          <w:lang w:val="it-IT"/>
        </w:rPr>
        <w:t>PATRIMONIU</w:t>
      </w:r>
      <w:r w:rsidRPr="00FF7B85">
        <w:rPr>
          <w:lang w:val="it-IT"/>
        </w:rPr>
        <w:tab/>
      </w:r>
    </w:p>
    <w:p w:rsidR="006954F1" w:rsidRPr="00FF7B85" w:rsidRDefault="006954F1" w:rsidP="006954F1">
      <w:pPr>
        <w:jc w:val="both"/>
        <w:rPr>
          <w:lang w:val="it-IT"/>
        </w:rPr>
      </w:pPr>
      <w:r w:rsidRPr="00FF7B85">
        <w:rPr>
          <w:lang w:val="it-IT"/>
        </w:rPr>
        <w:t xml:space="preserve">COMPARTIMENTUL  SPAȚII CU ALTĂ DESTINAȚIE </w:t>
      </w:r>
    </w:p>
    <w:p w:rsidR="006954F1" w:rsidRDefault="000E4C8A" w:rsidP="006954F1">
      <w:pPr>
        <w:jc w:val="both"/>
        <w:rPr>
          <w:b/>
          <w:sz w:val="20"/>
          <w:szCs w:val="20"/>
          <w:lang w:val="it-IT"/>
        </w:rPr>
      </w:pPr>
      <w:r>
        <w:rPr>
          <w:lang w:val="it-IT"/>
        </w:rPr>
        <w:t>Nr.</w:t>
      </w:r>
      <w:r w:rsidRPr="00E070A7">
        <w:rPr>
          <w:lang w:val="it-IT"/>
        </w:rPr>
        <w:t>SC2021-</w:t>
      </w:r>
      <w:r>
        <w:rPr>
          <w:lang w:val="it-IT"/>
        </w:rPr>
        <w:t xml:space="preserve"> 26287/21.09.2021</w:t>
      </w:r>
    </w:p>
    <w:p w:rsidR="006954F1" w:rsidRPr="00E126D3" w:rsidRDefault="006954F1" w:rsidP="006954F1">
      <w:pPr>
        <w:jc w:val="center"/>
        <w:rPr>
          <w:b/>
          <w:sz w:val="20"/>
          <w:szCs w:val="20"/>
        </w:rPr>
      </w:pPr>
    </w:p>
    <w:p w:rsidR="006954F1" w:rsidRPr="000E4C8A" w:rsidRDefault="006954F1" w:rsidP="006954F1">
      <w:pPr>
        <w:ind w:left="2124" w:firstLine="708"/>
        <w:rPr>
          <w:b/>
          <w:lang w:val="pt-BR"/>
        </w:rPr>
      </w:pPr>
      <w:r w:rsidRPr="006954F1">
        <w:rPr>
          <w:lang w:val="pt-BR"/>
        </w:rPr>
        <w:t xml:space="preserve">    </w:t>
      </w:r>
      <w:r w:rsidRPr="000E4C8A">
        <w:rPr>
          <w:b/>
          <w:lang w:val="pt-BR"/>
        </w:rPr>
        <w:t xml:space="preserve">REFERAT DE APROBARE </w:t>
      </w:r>
    </w:p>
    <w:p w:rsidR="006954F1" w:rsidRPr="000E4C8A" w:rsidRDefault="006954F1" w:rsidP="006954F1">
      <w:pPr>
        <w:rPr>
          <w:b/>
          <w:lang w:val="pt-BR"/>
        </w:rPr>
      </w:pPr>
      <w:r w:rsidRPr="000E4C8A">
        <w:rPr>
          <w:b/>
          <w:lang w:val="pt-BR"/>
        </w:rPr>
        <w:t xml:space="preserve">                                            a PROIECTULUI DE HOTĂRÂRE</w:t>
      </w:r>
    </w:p>
    <w:p w:rsidR="006F170A" w:rsidRPr="00DD6072" w:rsidRDefault="006F170A" w:rsidP="006F170A">
      <w:pPr>
        <w:jc w:val="center"/>
        <w:rPr>
          <w:b/>
          <w:u w:val="single"/>
          <w:lang w:val="pt-BR"/>
        </w:rPr>
      </w:pPr>
      <w:r w:rsidRPr="00DD6072">
        <w:rPr>
          <w:b/>
          <w:bCs/>
          <w:color w:val="000000"/>
        </w:rPr>
        <w:t xml:space="preserve">privind </w:t>
      </w:r>
      <w:r w:rsidRPr="00DD6072">
        <w:rPr>
          <w:b/>
        </w:rPr>
        <w:t>rezilierea contractului de comodat încheiat cu  Asociația Timișoara Capitală Culturală Europeană</w:t>
      </w:r>
      <w:r>
        <w:rPr>
          <w:b/>
        </w:rPr>
        <w:t>,</w:t>
      </w:r>
      <w:r w:rsidR="00CA1862">
        <w:rPr>
          <w:b/>
        </w:rPr>
        <w:t xml:space="preserve"> </w:t>
      </w:r>
      <w:r w:rsidRPr="00DD6072">
        <w:rPr>
          <w:b/>
        </w:rPr>
        <w:t xml:space="preserve"> </w:t>
      </w:r>
      <w:r w:rsidR="00CA1862" w:rsidRPr="00CA1862">
        <w:rPr>
          <w:rFonts w:eastAsia="Arial"/>
          <w:b/>
          <w:lang w:val="ro-RO"/>
        </w:rPr>
        <w:t xml:space="preserve">actuala </w:t>
      </w:r>
      <w:r w:rsidR="00CA1862" w:rsidRPr="00CA1862">
        <w:rPr>
          <w:b/>
        </w:rPr>
        <w:t xml:space="preserve"> Asociația Timișoara 2021- Capitală Europeană a Culturii</w:t>
      </w:r>
      <w:r w:rsidR="00CA1862">
        <w:rPr>
          <w:b/>
        </w:rPr>
        <w:t>,</w:t>
      </w:r>
      <w:r w:rsidRPr="00DD6072">
        <w:rPr>
          <w:b/>
        </w:rPr>
        <w:t xml:space="preserve"> având ca obiect</w:t>
      </w:r>
      <w:r>
        <w:rPr>
          <w:b/>
        </w:rPr>
        <w:t xml:space="preserve">  spațiul situat î</w:t>
      </w:r>
      <w:r w:rsidRPr="00DD6072">
        <w:rPr>
          <w:b/>
        </w:rPr>
        <w:t>n Timișoara</w:t>
      </w:r>
      <w:r>
        <w:rPr>
          <w:b/>
        </w:rPr>
        <w:t>,</w:t>
      </w:r>
      <w:r w:rsidRPr="00DD6072">
        <w:rPr>
          <w:b/>
        </w:rPr>
        <w:t xml:space="preserve"> Str. Alba Iulia nr.2</w:t>
      </w:r>
    </w:p>
    <w:p w:rsidR="006954F1" w:rsidRPr="00D71CAA" w:rsidRDefault="006954F1" w:rsidP="00CA1862">
      <w:pPr>
        <w:jc w:val="both"/>
        <w:rPr>
          <w:bCs/>
          <w:color w:val="000000"/>
        </w:rPr>
      </w:pPr>
      <w:r w:rsidRPr="006954F1">
        <w:rPr>
          <w:lang w:val="it-IT"/>
        </w:rPr>
        <w:t xml:space="preserve">         </w:t>
      </w:r>
    </w:p>
    <w:p w:rsidR="006954F1" w:rsidRDefault="006954F1" w:rsidP="006954F1">
      <w:pPr>
        <w:pStyle w:val="NoSpacing"/>
        <w:ind w:firstLine="720"/>
        <w:jc w:val="both"/>
        <w:rPr>
          <w:rFonts w:ascii="Times New Roman" w:eastAsia="Arial" w:hAnsi="Times New Roman"/>
          <w:szCs w:val="24"/>
          <w:lang w:val="ro-RO"/>
        </w:rPr>
      </w:pPr>
      <w:r>
        <w:rPr>
          <w:rFonts w:ascii="Times New Roman" w:eastAsia="Arial" w:hAnsi="Times New Roman"/>
          <w:szCs w:val="24"/>
          <w:lang w:val="ro-RO"/>
        </w:rPr>
        <w:t xml:space="preserve">În temeiul Hotărârii Consiliului Local al Municipiului Timișoara nr.513/24.10.2018 a fost aprobată atribuirea în folosință gratuită, cu contract comodat  a spațiului situat în Timișoara Str. Alba Iulia ,nr.2, </w:t>
      </w:r>
      <w:r w:rsidR="006F170A">
        <w:rPr>
          <w:rFonts w:ascii="Times New Roman" w:eastAsia="Arial" w:hAnsi="Times New Roman"/>
          <w:szCs w:val="24"/>
          <w:lang w:val="ro-RO"/>
        </w:rPr>
        <w:t xml:space="preserve">ca sediu asociație, </w:t>
      </w:r>
      <w:r>
        <w:rPr>
          <w:rFonts w:ascii="Times New Roman" w:eastAsia="Arial" w:hAnsi="Times New Roman"/>
          <w:szCs w:val="24"/>
          <w:lang w:val="ro-RO"/>
        </w:rPr>
        <w:t>încheindu-se contractul de comodat nr.9/09.11.2018 cu Asociația Capitală Culturală Europeană ,</w:t>
      </w:r>
      <w:r w:rsidR="00CA1862">
        <w:rPr>
          <w:rFonts w:ascii="Times New Roman" w:eastAsia="Arial" w:hAnsi="Times New Roman"/>
          <w:szCs w:val="24"/>
          <w:lang w:val="ro-RO"/>
        </w:rPr>
        <w:t xml:space="preserve"> actuala </w:t>
      </w:r>
      <w:r w:rsidR="00CA1862" w:rsidRPr="00EB6EA5">
        <w:rPr>
          <w:rFonts w:ascii="Times New Roman" w:hAnsi="Times New Roman"/>
          <w:szCs w:val="24"/>
        </w:rPr>
        <w:t xml:space="preserve"> </w:t>
      </w:r>
      <w:r w:rsidR="00CA1862">
        <w:rPr>
          <w:rFonts w:ascii="Times New Roman" w:hAnsi="Times New Roman"/>
          <w:szCs w:val="24"/>
        </w:rPr>
        <w:t>Asociația</w:t>
      </w:r>
      <w:r w:rsidR="00CA1862" w:rsidRPr="007D7B7A">
        <w:rPr>
          <w:rFonts w:ascii="Times New Roman" w:hAnsi="Times New Roman"/>
          <w:szCs w:val="24"/>
        </w:rPr>
        <w:t xml:space="preserve"> Timișoara </w:t>
      </w:r>
      <w:r w:rsidR="00CA1862">
        <w:rPr>
          <w:rFonts w:ascii="Times New Roman" w:hAnsi="Times New Roman"/>
          <w:szCs w:val="24"/>
        </w:rPr>
        <w:t xml:space="preserve">2021- </w:t>
      </w:r>
      <w:r w:rsidR="00CA1862" w:rsidRPr="007D7B7A">
        <w:rPr>
          <w:rFonts w:ascii="Times New Roman" w:hAnsi="Times New Roman"/>
          <w:szCs w:val="24"/>
        </w:rPr>
        <w:t>Capitală Europeană</w:t>
      </w:r>
      <w:r w:rsidR="00CA1862">
        <w:rPr>
          <w:rFonts w:ascii="Times New Roman" w:hAnsi="Times New Roman"/>
          <w:szCs w:val="24"/>
        </w:rPr>
        <w:t xml:space="preserve"> a Culturii</w:t>
      </w:r>
      <w:r w:rsidR="00CA1862">
        <w:rPr>
          <w:rFonts w:ascii="Times New Roman" w:eastAsia="Arial" w:hAnsi="Times New Roman"/>
          <w:szCs w:val="24"/>
          <w:lang w:val="ro-RO"/>
        </w:rPr>
        <w:t xml:space="preserve">, </w:t>
      </w:r>
      <w:r>
        <w:rPr>
          <w:rFonts w:ascii="Times New Roman" w:eastAsia="Arial" w:hAnsi="Times New Roman"/>
          <w:szCs w:val="24"/>
          <w:lang w:val="ro-RO"/>
        </w:rPr>
        <w:t>cu termen de valabilitate 5 ani, respectiv până la data de 08.11.2023 .</w:t>
      </w:r>
    </w:p>
    <w:p w:rsidR="006954F1" w:rsidRDefault="006954F1" w:rsidP="006954F1">
      <w:pPr>
        <w:ind w:firstLine="708"/>
        <w:jc w:val="both"/>
        <w:rPr>
          <w:lang w:val="it-IT"/>
        </w:rPr>
      </w:pPr>
      <w:r>
        <w:rPr>
          <w:lang w:val="it-IT"/>
        </w:rPr>
        <w:t>S</w:t>
      </w:r>
      <w:r w:rsidRPr="00E91459">
        <w:rPr>
          <w:lang w:val="it-IT"/>
        </w:rPr>
        <w:t>pațiu</w:t>
      </w:r>
      <w:r>
        <w:rPr>
          <w:lang w:val="it-IT"/>
        </w:rPr>
        <w:t xml:space="preserve">l - obiect al contractului nr.9/09.11.2018, situat la parterul imobilului cu intrare din strada Alba Iulia  are o suprafață utilă </w:t>
      </w:r>
      <w:r w:rsidR="00AB275E">
        <w:rPr>
          <w:lang w:val="it-IT"/>
        </w:rPr>
        <w:t xml:space="preserve">de 74 m, fiind </w:t>
      </w:r>
      <w:r>
        <w:rPr>
          <w:lang w:val="it-IT"/>
        </w:rPr>
        <w:t xml:space="preserve">identificat cu extrasul de </w:t>
      </w:r>
      <w:r w:rsidRPr="00E91459">
        <w:rPr>
          <w:lang w:val="it-IT"/>
        </w:rPr>
        <w:t>Cartea Funciară nr.417847 Timișoara , nr.top 249, în proprietatea P</w:t>
      </w:r>
      <w:r>
        <w:rPr>
          <w:lang w:val="it-IT"/>
        </w:rPr>
        <w:t>rimăriei Municipiului Timișoara.</w:t>
      </w:r>
    </w:p>
    <w:p w:rsidR="006954F1" w:rsidRDefault="006954F1" w:rsidP="006954F1">
      <w:pPr>
        <w:ind w:firstLine="708"/>
        <w:jc w:val="both"/>
        <w:rPr>
          <w:lang w:val="it-IT"/>
        </w:rPr>
      </w:pPr>
      <w:r>
        <w:rPr>
          <w:lang w:val="it-IT"/>
        </w:rPr>
        <w:t xml:space="preserve">Arătăm faptul că </w:t>
      </w:r>
      <w:r w:rsidR="00AB275E">
        <w:rPr>
          <w:lang w:val="it-IT"/>
        </w:rPr>
        <w:t xml:space="preserve">acest spațiu </w:t>
      </w:r>
      <w:r>
        <w:rPr>
          <w:lang w:val="it-IT"/>
        </w:rPr>
        <w:t xml:space="preserve"> a fost atribuit în folosință gratuită Asociației Timișoara Capitală C</w:t>
      </w:r>
      <w:r w:rsidR="00AB275E">
        <w:rPr>
          <w:lang w:val="it-IT"/>
        </w:rPr>
        <w:t>ulturală Europeană</w:t>
      </w:r>
      <w:r w:rsidR="00CA1862">
        <w:rPr>
          <w:lang w:val="it-IT"/>
        </w:rPr>
        <w:t xml:space="preserve">, </w:t>
      </w:r>
      <w:r w:rsidR="00AB275E">
        <w:rPr>
          <w:lang w:val="it-IT"/>
        </w:rPr>
        <w:t xml:space="preserve"> </w:t>
      </w:r>
      <w:r w:rsidR="00CA1862">
        <w:rPr>
          <w:rFonts w:eastAsia="Arial"/>
          <w:lang w:val="ro-RO"/>
        </w:rPr>
        <w:t xml:space="preserve">actuala </w:t>
      </w:r>
      <w:r w:rsidR="00CA1862" w:rsidRPr="00EB6EA5">
        <w:t xml:space="preserve"> </w:t>
      </w:r>
      <w:r w:rsidR="00CA1862">
        <w:t>Asociația</w:t>
      </w:r>
      <w:r w:rsidR="00CA1862" w:rsidRPr="007D7B7A">
        <w:t xml:space="preserve"> Timișoara </w:t>
      </w:r>
      <w:r w:rsidR="00CA1862">
        <w:t xml:space="preserve">2021- </w:t>
      </w:r>
      <w:r w:rsidR="00CA1862" w:rsidRPr="007D7B7A">
        <w:t>Capitală Europeană</w:t>
      </w:r>
      <w:r w:rsidR="00CA1862">
        <w:t xml:space="preserve"> a Culturii</w:t>
      </w:r>
      <w:r w:rsidR="00CA1862">
        <w:rPr>
          <w:lang w:val="it-IT"/>
        </w:rPr>
        <w:t xml:space="preserve"> </w:t>
      </w:r>
      <w:r w:rsidR="00AB275E">
        <w:rPr>
          <w:lang w:val="it-IT"/>
        </w:rPr>
        <w:t>cu destinația</w:t>
      </w:r>
      <w:r>
        <w:rPr>
          <w:lang w:val="it-IT"/>
        </w:rPr>
        <w:t xml:space="preserve"> de sediu . </w:t>
      </w:r>
    </w:p>
    <w:p w:rsidR="006954F1" w:rsidRDefault="006954F1" w:rsidP="006954F1">
      <w:pPr>
        <w:ind w:firstLine="708"/>
        <w:jc w:val="both"/>
        <w:rPr>
          <w:lang w:val="en-US"/>
        </w:rPr>
      </w:pPr>
      <w:r>
        <w:rPr>
          <w:lang w:val="it-IT"/>
        </w:rPr>
        <w:t>Având în vedere faptul că Asociației i s-a atribuit de către Consiliul Județean Timiș , un spațiu pentru sediul Asociației  în Bastionul Theresia , iar adresa acestui spațiu : str. Popa Șapcă nr.4,</w:t>
      </w:r>
      <w:r w:rsidR="007D5D78">
        <w:rPr>
          <w:lang w:val="it-IT"/>
        </w:rPr>
        <w:t xml:space="preserve"> </w:t>
      </w:r>
      <w:r>
        <w:rPr>
          <w:lang w:val="it-IT"/>
        </w:rPr>
        <w:t>Timișoara a fost înregistrat ca sediu al asociației,</w:t>
      </w:r>
      <w:r w:rsidR="007D5D78">
        <w:rPr>
          <w:lang w:val="it-IT"/>
        </w:rPr>
        <w:t xml:space="preserve"> </w:t>
      </w:r>
      <w:r>
        <w:rPr>
          <w:lang w:val="it-IT"/>
        </w:rPr>
        <w:t>fiind precizat și pe site-ul oficial al asociației, apreciem faptul că, comodatarul –Asociația Timișoa</w:t>
      </w:r>
      <w:r w:rsidR="00CA1862">
        <w:rPr>
          <w:lang w:val="it-IT"/>
        </w:rPr>
        <w:t xml:space="preserve">ra Capitală Culturală Europeană, </w:t>
      </w:r>
      <w:r w:rsidR="00CA1862">
        <w:rPr>
          <w:rFonts w:eastAsia="Arial"/>
          <w:lang w:val="ro-RO"/>
        </w:rPr>
        <w:t xml:space="preserve">actuala </w:t>
      </w:r>
      <w:r w:rsidR="00CA1862" w:rsidRPr="00EB6EA5">
        <w:t xml:space="preserve"> </w:t>
      </w:r>
      <w:r w:rsidR="00CA1862">
        <w:t>Asociația</w:t>
      </w:r>
      <w:r w:rsidR="00CA1862" w:rsidRPr="007D7B7A">
        <w:t xml:space="preserve"> Timișoara </w:t>
      </w:r>
      <w:r w:rsidR="00CA1862">
        <w:t xml:space="preserve">2021- </w:t>
      </w:r>
      <w:r w:rsidR="00CA1862" w:rsidRPr="007D7B7A">
        <w:t>Capitală Europeană</w:t>
      </w:r>
      <w:r w:rsidR="00CA1862">
        <w:t xml:space="preserve"> a Culturii,</w:t>
      </w:r>
      <w:r w:rsidR="00CA1862">
        <w:rPr>
          <w:lang w:val="it-IT"/>
        </w:rPr>
        <w:t xml:space="preserve"> </w:t>
      </w:r>
      <w:r>
        <w:rPr>
          <w:lang w:val="it-IT"/>
        </w:rPr>
        <w:t>nu și-a respectat obligația înscrisă la capitolul IV –Obligațiile Comodatarului punctul 4.2, litera b, respectiv ,, să folosească spațiul conform destinației sale ,</w:t>
      </w:r>
      <w:r w:rsidR="007D5D78">
        <w:rPr>
          <w:lang w:val="it-IT"/>
        </w:rPr>
        <w:t xml:space="preserve"> </w:t>
      </w:r>
      <w:r>
        <w:rPr>
          <w:lang w:val="it-IT"/>
        </w:rPr>
        <w:t>conform art.2.1 din contract</w:t>
      </w:r>
      <w:r>
        <w:rPr>
          <w:lang w:val="en-US"/>
        </w:rPr>
        <w:t>’’, astfel că deși destinația acestuia era de sediu, spațiul a fost folosit sporadic pentru diverse evenimente .</w:t>
      </w:r>
    </w:p>
    <w:p w:rsidR="006954F1" w:rsidRPr="00CE4E44" w:rsidRDefault="00AB275E" w:rsidP="006954F1">
      <w:pPr>
        <w:ind w:firstLine="708"/>
        <w:jc w:val="both"/>
        <w:rPr>
          <w:lang w:val="en-US"/>
        </w:rPr>
      </w:pPr>
      <w:r>
        <w:t>Arătăm faptul că asociația nu poate deține 2 sedii și nu a respectat obligațiile contractuale asumate prin semnarea contractului de comodat nr.9/09.11.2018,</w:t>
      </w:r>
      <w:r w:rsidR="00E939AD">
        <w:t xml:space="preserve"> </w:t>
      </w:r>
      <w:r>
        <w:t xml:space="preserve">respectiv prevederile </w:t>
      </w:r>
      <w:r w:rsidR="006954F1">
        <w:t>punctul</w:t>
      </w:r>
      <w:r>
        <w:t>ui</w:t>
      </w:r>
      <w:r w:rsidR="006954F1">
        <w:t xml:space="preserve"> 4.2 litera e</w:t>
      </w:r>
      <w:r>
        <w:t>, astfel că suntem îndreptățiți să cerem rezilierea contractului de comodat,</w:t>
      </w:r>
      <w:r w:rsidR="007D5D78">
        <w:t xml:space="preserve"> </w:t>
      </w:r>
      <w:r>
        <w:t xml:space="preserve">astfel cum stipulează clauza contractuală prevăzută la </w:t>
      </w:r>
      <w:r w:rsidR="006954F1" w:rsidRPr="00CE4E44">
        <w:rPr>
          <w:lang w:val="it-IT"/>
        </w:rPr>
        <w:t>capitolului VII –Rezilierea și încetarea contractului,</w:t>
      </w:r>
      <w:r w:rsidR="006954F1">
        <w:rPr>
          <w:lang w:val="it-IT"/>
        </w:rPr>
        <w:t xml:space="preserve"> </w:t>
      </w:r>
      <w:r w:rsidR="006954F1" w:rsidRPr="00CE4E44">
        <w:rPr>
          <w:lang w:val="it-IT"/>
        </w:rPr>
        <w:t>punctul 7.2</w:t>
      </w:r>
      <w:r>
        <w:rPr>
          <w:lang w:val="it-IT"/>
        </w:rPr>
        <w:t>.</w:t>
      </w:r>
    </w:p>
    <w:p w:rsidR="00563E34" w:rsidRDefault="006954F1" w:rsidP="006954F1">
      <w:pPr>
        <w:autoSpaceDE w:val="0"/>
        <w:autoSpaceDN w:val="0"/>
        <w:adjustRightInd w:val="0"/>
        <w:jc w:val="both"/>
      </w:pPr>
      <w:r>
        <w:rPr>
          <w:lang w:val="it-IT"/>
        </w:rPr>
        <w:t xml:space="preserve">     </w:t>
      </w:r>
      <w:r>
        <w:t xml:space="preserve">   </w:t>
      </w:r>
      <w:r>
        <w:rPr>
          <w:color w:val="000000"/>
        </w:rPr>
        <w:t xml:space="preserve">  </w:t>
      </w:r>
      <w:r w:rsidRPr="00A53857">
        <w:t xml:space="preserve"> În temeiul  art. 129</w:t>
      </w:r>
      <w:r>
        <w:t xml:space="preserve">, aln.(2), </w:t>
      </w:r>
      <w:r w:rsidRPr="00A53857">
        <w:t xml:space="preserve">litera c, din Ordonaţa  de Urgenţă a Guvernului  nr. 57/2019, privind Codul administrativ; </w:t>
      </w:r>
    </w:p>
    <w:p w:rsidR="00563E34" w:rsidRPr="00A53857" w:rsidRDefault="006954F1" w:rsidP="00563E34">
      <w:pPr>
        <w:jc w:val="both"/>
      </w:pPr>
      <w:r w:rsidRPr="00A53857">
        <w:rPr>
          <w:b/>
          <w:bCs/>
        </w:rPr>
        <w:t xml:space="preserve"> </w:t>
      </w:r>
      <w:r w:rsidR="00563E34">
        <w:rPr>
          <w:b/>
          <w:bCs/>
        </w:rPr>
        <w:tab/>
      </w:r>
      <w:r w:rsidR="00563E34" w:rsidRPr="00563E34">
        <w:rPr>
          <w:bCs/>
        </w:rPr>
        <w:t>În conformitate cu</w:t>
      </w:r>
      <w:r w:rsidR="00563E34">
        <w:rPr>
          <w:b/>
          <w:bCs/>
        </w:rPr>
        <w:t xml:space="preserve"> </w:t>
      </w:r>
      <w:r w:rsidR="00563E34" w:rsidRPr="00A53857">
        <w:t xml:space="preserve">articolul </w:t>
      </w:r>
      <w:r w:rsidR="00563E34">
        <w:t>139</w:t>
      </w:r>
      <w:r w:rsidR="00563E34" w:rsidRPr="00A53857">
        <w:t>,</w:t>
      </w:r>
      <w:r w:rsidR="00563E34">
        <w:t xml:space="preserve"> aln(3</w:t>
      </w:r>
      <w:r w:rsidR="00563E34" w:rsidRPr="00A53857">
        <w:t>)</w:t>
      </w:r>
      <w:r w:rsidR="00563E34">
        <w:t>, litera g</w:t>
      </w:r>
      <w:r w:rsidR="00563E34" w:rsidRPr="00A53857">
        <w:t xml:space="preserve"> din Ordonanţa de Urgenţă a Guvernului nr. 57/2019, privind Codul administrativ;</w:t>
      </w:r>
    </w:p>
    <w:p w:rsidR="006954F1" w:rsidRPr="00A53857" w:rsidRDefault="006954F1" w:rsidP="00563E34">
      <w:pPr>
        <w:tabs>
          <w:tab w:val="left" w:pos="714"/>
        </w:tabs>
        <w:autoSpaceDE w:val="0"/>
        <w:autoSpaceDN w:val="0"/>
        <w:adjustRightInd w:val="0"/>
        <w:jc w:val="both"/>
      </w:pPr>
      <w:r w:rsidRPr="00A53857">
        <w:tab/>
      </w:r>
      <w:r w:rsidRPr="00A53857">
        <w:rPr>
          <w:color w:val="000000"/>
        </w:rPr>
        <w:t xml:space="preserve">În conformitate cu  </w:t>
      </w:r>
      <w:r w:rsidRPr="00A53857">
        <w:t>articolul 3</w:t>
      </w:r>
      <w:r>
        <w:t>50</w:t>
      </w:r>
      <w:r w:rsidRPr="00A53857">
        <w:t>,</w:t>
      </w:r>
      <w:r>
        <w:t xml:space="preserve"> </w:t>
      </w:r>
      <w:r w:rsidR="00E939AD">
        <w:t>aln(1</w:t>
      </w:r>
      <w:r w:rsidRPr="00A53857">
        <w:t>)</w:t>
      </w:r>
      <w:r>
        <w:t>, litera a</w:t>
      </w:r>
      <w:r w:rsidRPr="00A53857">
        <w:t xml:space="preserve"> din Ordonanţa de Urgenţă a Guvernului nr. 57/2019, privind Codul administrativ;</w:t>
      </w:r>
    </w:p>
    <w:p w:rsidR="006954F1" w:rsidRPr="00F74829" w:rsidRDefault="006954F1" w:rsidP="006954F1">
      <w:pPr>
        <w:jc w:val="both"/>
        <w:rPr>
          <w:rFonts w:ascii="Arial" w:hAnsi="Arial" w:cs="Arial"/>
          <w:u w:val="single"/>
          <w:lang w:val="pt-BR"/>
        </w:rPr>
      </w:pPr>
      <w:r w:rsidRPr="00A53857">
        <w:tab/>
      </w:r>
      <w:r w:rsidR="006F170A" w:rsidRPr="00A53857">
        <w:rPr>
          <w:lang w:val="it-IT"/>
        </w:rPr>
        <w:t>Având  în vedere prevederile legale</w:t>
      </w:r>
      <w:r w:rsidR="006F170A">
        <w:rPr>
          <w:lang w:val="it-IT"/>
        </w:rPr>
        <w:t xml:space="preserve"> enunțate </w:t>
      </w:r>
      <w:r w:rsidR="006F170A" w:rsidRPr="00A53857">
        <w:rPr>
          <w:lang w:val="it-IT"/>
        </w:rPr>
        <w:t xml:space="preserve"> și </w:t>
      </w:r>
      <w:r w:rsidR="006F170A">
        <w:rPr>
          <w:lang w:val="it-IT"/>
        </w:rPr>
        <w:t xml:space="preserve">obligațiile legale ale structurii </w:t>
      </w:r>
      <w:r w:rsidR="00A67D3A">
        <w:rPr>
          <w:lang w:val="it-IT"/>
        </w:rPr>
        <w:t xml:space="preserve">Compartiment SAD </w:t>
      </w:r>
      <w:r w:rsidR="006F170A">
        <w:rPr>
          <w:lang w:val="it-IT"/>
        </w:rPr>
        <w:t>privind administrarea și valorificare spațiilor din patrimoniul Municipiului Timișoara,</w:t>
      </w:r>
      <w:r w:rsidR="006F170A" w:rsidRPr="00A53857">
        <w:rPr>
          <w:lang w:val="it-IT"/>
        </w:rPr>
        <w:t xml:space="preserve"> apreciem </w:t>
      </w:r>
      <w:r w:rsidR="006F170A">
        <w:rPr>
          <w:lang w:val="it-IT"/>
        </w:rPr>
        <w:t xml:space="preserve">faptul </w:t>
      </w:r>
      <w:r w:rsidR="006F170A" w:rsidRPr="00A53857">
        <w:rPr>
          <w:lang w:val="it-IT"/>
        </w:rPr>
        <w:t>că</w:t>
      </w:r>
      <w:r w:rsidR="006F170A">
        <w:rPr>
          <w:lang w:val="it-IT"/>
        </w:rPr>
        <w:t>,</w:t>
      </w:r>
      <w:r w:rsidR="006F170A" w:rsidRPr="00A53857">
        <w:rPr>
          <w:lang w:val="it-IT"/>
        </w:rPr>
        <w:t xml:space="preserve"> </w:t>
      </w:r>
      <w:r w:rsidR="006F170A" w:rsidRPr="00FC2BA0">
        <w:t>Proiectul de hotărâre</w:t>
      </w:r>
      <w:r w:rsidR="006F170A" w:rsidRPr="00FC2BA0">
        <w:rPr>
          <w:color w:val="FF0000"/>
        </w:rPr>
        <w:t xml:space="preserve"> </w:t>
      </w:r>
      <w:r w:rsidR="006F170A" w:rsidRPr="00FC2BA0">
        <w:t xml:space="preserve"> </w:t>
      </w:r>
      <w:r w:rsidR="006F170A" w:rsidRPr="00FC2BA0">
        <w:rPr>
          <w:bCs/>
          <w:color w:val="000000"/>
        </w:rPr>
        <w:t xml:space="preserve">privind </w:t>
      </w:r>
      <w:r w:rsidR="006F170A" w:rsidRPr="00FC2BA0">
        <w:t>rezilierea contractului de comodat încheiat cu  Asociația Timișoara Capitală Culturală Europeană,</w:t>
      </w:r>
      <w:r w:rsidR="00CA1862">
        <w:t xml:space="preserve"> </w:t>
      </w:r>
      <w:r w:rsidR="00CA1862">
        <w:rPr>
          <w:rFonts w:eastAsia="Arial"/>
          <w:lang w:val="ro-RO"/>
        </w:rPr>
        <w:t xml:space="preserve">actuala </w:t>
      </w:r>
      <w:r w:rsidR="00CA1862" w:rsidRPr="00EB6EA5">
        <w:t xml:space="preserve"> </w:t>
      </w:r>
      <w:r w:rsidR="00CA1862">
        <w:t>Asociația</w:t>
      </w:r>
      <w:r w:rsidR="00CA1862" w:rsidRPr="007D7B7A">
        <w:t xml:space="preserve"> Timișoara </w:t>
      </w:r>
      <w:r w:rsidR="00CA1862">
        <w:t xml:space="preserve">2021- </w:t>
      </w:r>
      <w:r w:rsidR="00CA1862" w:rsidRPr="007D7B7A">
        <w:t>Capitală Europeană</w:t>
      </w:r>
      <w:r w:rsidR="00CA1862">
        <w:t xml:space="preserve"> a Culturii,</w:t>
      </w:r>
      <w:r w:rsidR="006F170A" w:rsidRPr="00FC2BA0">
        <w:t xml:space="preserve">  având ca obiect  spațiul situat în Timișoara, Str. Alba Iulia nr.2</w:t>
      </w:r>
      <w:r w:rsidR="006F170A">
        <w:t>,</w:t>
      </w:r>
      <w:r w:rsidR="006F170A" w:rsidRPr="00A53857">
        <w:t xml:space="preserve"> îndeplinește condițiile pentru a fi supus  dezbaterii și aprobării în plenul Consiliului </w:t>
      </w:r>
      <w:r w:rsidR="006F170A">
        <w:t>Local al Municipiului Timișoara .</w:t>
      </w:r>
    </w:p>
    <w:p w:rsidR="000E4C8A" w:rsidRPr="00F55E26" w:rsidRDefault="000E4C8A" w:rsidP="006954F1"/>
    <w:p w:rsidR="006954F1" w:rsidRPr="00F55E26" w:rsidRDefault="006954F1" w:rsidP="006954F1">
      <w:pPr>
        <w:rPr>
          <w:rFonts w:eastAsia="Arial"/>
        </w:rPr>
      </w:pPr>
      <w:r w:rsidRPr="00F55E26">
        <w:rPr>
          <w:rFonts w:eastAsia="Arial"/>
        </w:rPr>
        <w:t xml:space="preserve">          PRIMAR           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</w:t>
      </w:r>
      <w:r>
        <w:rPr>
          <w:rFonts w:eastAsia="Arial"/>
        </w:rPr>
        <w:t xml:space="preserve">       </w:t>
      </w:r>
      <w:r w:rsidR="00CA1862">
        <w:rPr>
          <w:rFonts w:eastAsia="Arial"/>
        </w:rPr>
        <w:t xml:space="preserve">   </w:t>
      </w:r>
      <w:r>
        <w:rPr>
          <w:rFonts w:eastAsia="Arial"/>
        </w:rPr>
        <w:t xml:space="preserve"> DIRECTOR</w:t>
      </w:r>
    </w:p>
    <w:p w:rsidR="006954F1" w:rsidRPr="00F55E26" w:rsidRDefault="006954F1" w:rsidP="006954F1">
      <w:pPr>
        <w:rPr>
          <w:rFonts w:eastAsia="Arial"/>
        </w:rPr>
      </w:pPr>
      <w:r w:rsidRPr="00F55E26">
        <w:rPr>
          <w:rFonts w:eastAsia="Arial"/>
        </w:rPr>
        <w:t xml:space="preserve">   </w:t>
      </w:r>
      <w:r>
        <w:rPr>
          <w:rFonts w:eastAsia="Arial"/>
        </w:rPr>
        <w:t xml:space="preserve">DOMINIC FRITZ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>
        <w:rPr>
          <w:rFonts w:eastAsia="Arial"/>
        </w:rPr>
        <w:t xml:space="preserve">                     </w:t>
      </w:r>
      <w:r w:rsidR="000E4C8A">
        <w:rPr>
          <w:rFonts w:eastAsia="Arial"/>
        </w:rPr>
        <w:t xml:space="preserve">   </w:t>
      </w:r>
      <w:r>
        <w:rPr>
          <w:rFonts w:eastAsia="Arial"/>
        </w:rPr>
        <w:t xml:space="preserve"> MIHAI BONCEA</w:t>
      </w:r>
    </w:p>
    <w:p w:rsidR="006954F1" w:rsidRPr="00F55E26" w:rsidRDefault="006954F1" w:rsidP="006954F1">
      <w:pPr>
        <w:tabs>
          <w:tab w:val="left" w:pos="6599"/>
        </w:tabs>
        <w:rPr>
          <w:rFonts w:eastAsia="Arial"/>
        </w:rPr>
      </w:pPr>
      <w:r>
        <w:rPr>
          <w:rFonts w:eastAsia="Arial"/>
        </w:rPr>
        <w:tab/>
        <w:t xml:space="preserve">     </w:t>
      </w:r>
    </w:p>
    <w:p w:rsidR="006954F1" w:rsidRDefault="006954F1" w:rsidP="006954F1">
      <w:pPr>
        <w:rPr>
          <w:rFonts w:eastAsia="Arial"/>
        </w:rPr>
      </w:pPr>
    </w:p>
    <w:p w:rsidR="00CA1862" w:rsidRDefault="006954F1" w:rsidP="006954F1">
      <w:pPr>
        <w:rPr>
          <w:sz w:val="20"/>
          <w:szCs w:val="20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50104D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50104D">
        <w:rPr>
          <w:sz w:val="20"/>
          <w:szCs w:val="20"/>
        </w:rPr>
        <w:t xml:space="preserve">                              </w:t>
      </w:r>
      <w:r w:rsidR="00CA1862">
        <w:rPr>
          <w:sz w:val="20"/>
          <w:szCs w:val="20"/>
        </w:rPr>
        <w:t xml:space="preserve">                 </w:t>
      </w:r>
    </w:p>
    <w:p w:rsidR="006954F1" w:rsidRPr="0050104D" w:rsidRDefault="00CA1862" w:rsidP="006954F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6954F1" w:rsidRPr="0050104D">
        <w:rPr>
          <w:sz w:val="20"/>
          <w:szCs w:val="20"/>
        </w:rPr>
        <w:t>Cod FO 53-03,Ver.3</w:t>
      </w:r>
    </w:p>
    <w:sectPr w:rsidR="006954F1" w:rsidRPr="0050104D" w:rsidSect="00756C04">
      <w:footerReference w:type="default" r:id="rId6"/>
      <w:pgSz w:w="11906" w:h="16838"/>
      <w:pgMar w:top="568" w:right="991" w:bottom="142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A7" w:rsidRDefault="00E05FA7" w:rsidP="00AE77AE">
      <w:r>
        <w:separator/>
      </w:r>
    </w:p>
  </w:endnote>
  <w:endnote w:type="continuationSeparator" w:id="0">
    <w:p w:rsidR="00E05FA7" w:rsidRDefault="00E05FA7" w:rsidP="00AE7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EE" w:rsidRDefault="00E05FA7">
    <w:pPr>
      <w:pStyle w:val="Footer"/>
      <w:jc w:val="right"/>
    </w:pPr>
  </w:p>
  <w:p w:rsidR="002551EE" w:rsidRDefault="00E05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A7" w:rsidRDefault="00E05FA7" w:rsidP="00AE77AE">
      <w:r>
        <w:separator/>
      </w:r>
    </w:p>
  </w:footnote>
  <w:footnote w:type="continuationSeparator" w:id="0">
    <w:p w:rsidR="00E05FA7" w:rsidRDefault="00E05FA7" w:rsidP="00AE7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4F1"/>
    <w:rsid w:val="000E4C8A"/>
    <w:rsid w:val="00123E54"/>
    <w:rsid w:val="001E1C06"/>
    <w:rsid w:val="00403E09"/>
    <w:rsid w:val="00527418"/>
    <w:rsid w:val="00563E34"/>
    <w:rsid w:val="006954F1"/>
    <w:rsid w:val="006F170A"/>
    <w:rsid w:val="007D38B2"/>
    <w:rsid w:val="007D5D78"/>
    <w:rsid w:val="00860A4B"/>
    <w:rsid w:val="0089673D"/>
    <w:rsid w:val="00A67D3A"/>
    <w:rsid w:val="00AB275E"/>
    <w:rsid w:val="00AE77AE"/>
    <w:rsid w:val="00CA1862"/>
    <w:rsid w:val="00E05FA7"/>
    <w:rsid w:val="00E210CB"/>
    <w:rsid w:val="00E939AD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954F1"/>
    <w:rPr>
      <w:rFonts w:asciiTheme="minorHAnsi" w:eastAsiaTheme="minorHAnsi" w:hAnsiTheme="minorHAnsi"/>
      <w:szCs w:val="3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954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F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4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21</cp:revision>
  <cp:lastPrinted>2021-09-21T12:03:00Z</cp:lastPrinted>
  <dcterms:created xsi:type="dcterms:W3CDTF">2021-09-21T07:51:00Z</dcterms:created>
  <dcterms:modified xsi:type="dcterms:W3CDTF">2021-09-21T12:26:00Z</dcterms:modified>
</cp:coreProperties>
</file>