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96" w:rsidRPr="002C3B82" w:rsidRDefault="004C0396" w:rsidP="002611B7">
      <w:pPr>
        <w:pStyle w:val="Title"/>
        <w:jc w:val="right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 xml:space="preserve">Anexa 1  </w:t>
      </w:r>
      <w:smartTag w:uri="urn:schemas-microsoft-com:office:smarttags" w:element="PersonName">
        <w:smartTagPr>
          <w:attr w:name="ProductID" w:val="la HCL"/>
        </w:smartTagPr>
        <w:r w:rsidRPr="002C3B82">
          <w:rPr>
            <w:rFonts w:ascii="Times New Roman" w:hAnsi="Times New Roman"/>
            <w:sz w:val="22"/>
            <w:szCs w:val="22"/>
          </w:rPr>
          <w:t>la HCL</w:t>
        </w:r>
      </w:smartTag>
      <w:r w:rsidRPr="002C3B82">
        <w:rPr>
          <w:rFonts w:ascii="Times New Roman" w:hAnsi="Times New Roman"/>
          <w:sz w:val="22"/>
          <w:szCs w:val="22"/>
        </w:rPr>
        <w:t xml:space="preserve"> nr _____/</w:t>
      </w:r>
      <w:r>
        <w:rPr>
          <w:rFonts w:ascii="Times New Roman" w:hAnsi="Times New Roman"/>
          <w:sz w:val="22"/>
          <w:szCs w:val="22"/>
        </w:rPr>
        <w:t>________</w:t>
      </w:r>
      <w:r w:rsidRPr="002C3B82">
        <w:rPr>
          <w:rFonts w:ascii="Times New Roman" w:hAnsi="Times New Roman"/>
          <w:sz w:val="22"/>
          <w:szCs w:val="22"/>
        </w:rPr>
        <w:t>2019</w:t>
      </w:r>
    </w:p>
    <w:p w:rsidR="004C0396" w:rsidRPr="002C3B82" w:rsidRDefault="004C0396" w:rsidP="002611B7">
      <w:pPr>
        <w:pStyle w:val="Title"/>
        <w:jc w:val="right"/>
        <w:rPr>
          <w:rFonts w:ascii="Times New Roman" w:hAnsi="Times New Roman"/>
          <w:sz w:val="22"/>
          <w:szCs w:val="22"/>
        </w:rPr>
      </w:pPr>
    </w:p>
    <w:p w:rsidR="004C0396" w:rsidRPr="002C3B82" w:rsidRDefault="004C0396" w:rsidP="00265658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  <w:lang w:eastAsia="ro-RO"/>
        </w:rPr>
        <w:t xml:space="preserve">Modificarile </w:t>
      </w:r>
      <w:r w:rsidRPr="002C3B82">
        <w:rPr>
          <w:rFonts w:ascii="Tahoma" w:hAnsi="Tahoma" w:cs="Tahoma"/>
          <w:sz w:val="22"/>
          <w:szCs w:val="22"/>
          <w:lang w:eastAsia="ro-RO"/>
        </w:rPr>
        <w:t>ș</w:t>
      </w:r>
      <w:r w:rsidRPr="002C3B82">
        <w:rPr>
          <w:rFonts w:ascii="Times New Roman" w:hAnsi="Times New Roman"/>
          <w:sz w:val="22"/>
          <w:szCs w:val="22"/>
          <w:lang w:eastAsia="ro-RO"/>
        </w:rPr>
        <w:t>i completarile Acordului de parteneriat nr. SC2019-</w:t>
      </w:r>
      <w:r>
        <w:rPr>
          <w:rFonts w:ascii="Times New Roman" w:hAnsi="Times New Roman"/>
          <w:sz w:val="22"/>
          <w:szCs w:val="22"/>
          <w:lang w:eastAsia="ro-RO"/>
        </w:rPr>
        <w:t>4681/26.02.2019</w:t>
      </w:r>
      <w:r w:rsidRPr="002C3B82">
        <w:rPr>
          <w:rFonts w:ascii="Times New Roman" w:hAnsi="Times New Roman"/>
          <w:sz w:val="22"/>
          <w:szCs w:val="22"/>
          <w:lang w:eastAsia="ro-RO"/>
        </w:rPr>
        <w:t xml:space="preserve"> pentru realizarea proiectului </w:t>
      </w:r>
      <w:r w:rsidRPr="00395AE5">
        <w:rPr>
          <w:rFonts w:ascii="Times New Roman" w:hAnsi="Times New Roman"/>
          <w:bCs/>
          <w:sz w:val="22"/>
          <w:szCs w:val="22"/>
          <w:lang w:eastAsia="ro-RO"/>
        </w:rPr>
        <w:t>„Regenerare fizică, economică si socială a zonei urbane marginalizate din cartierul Ronaţ Timisoara - construire centru multifuncţional”</w:t>
      </w:r>
      <w:r w:rsidRPr="002C3B82">
        <w:rPr>
          <w:rFonts w:ascii="Times New Roman" w:hAnsi="Times New Roman"/>
          <w:sz w:val="22"/>
          <w:szCs w:val="22"/>
          <w:lang w:eastAsia="ro-RO"/>
        </w:rPr>
        <w:t xml:space="preserve"> încheiat între Municipiul Timi</w:t>
      </w:r>
      <w:r w:rsidRPr="002C3B82">
        <w:rPr>
          <w:rFonts w:ascii="Tahoma" w:hAnsi="Tahoma" w:cs="Tahoma"/>
          <w:sz w:val="22"/>
          <w:szCs w:val="22"/>
          <w:lang w:eastAsia="ro-RO"/>
        </w:rPr>
        <w:t>ș</w:t>
      </w:r>
      <w:r w:rsidRPr="002C3B82">
        <w:rPr>
          <w:rFonts w:ascii="Times New Roman" w:hAnsi="Times New Roman"/>
          <w:sz w:val="22"/>
          <w:szCs w:val="22"/>
          <w:lang w:eastAsia="ro-RO"/>
        </w:rPr>
        <w:t xml:space="preserve">oara </w:t>
      </w:r>
      <w:r w:rsidRPr="002C3B82">
        <w:rPr>
          <w:rFonts w:ascii="Tahoma" w:hAnsi="Tahoma" w:cs="Tahoma"/>
          <w:sz w:val="22"/>
          <w:szCs w:val="22"/>
          <w:lang w:eastAsia="ro-RO"/>
        </w:rPr>
        <w:t>ș</w:t>
      </w:r>
      <w:r w:rsidRPr="002C3B82">
        <w:rPr>
          <w:rFonts w:ascii="Times New Roman" w:hAnsi="Times New Roman"/>
          <w:sz w:val="22"/>
          <w:szCs w:val="22"/>
          <w:lang w:eastAsia="ro-RO"/>
        </w:rPr>
        <w:t>i Direc</w:t>
      </w:r>
      <w:r w:rsidRPr="002C3B82">
        <w:rPr>
          <w:rFonts w:ascii="Tahoma" w:hAnsi="Tahoma" w:cs="Tahoma"/>
          <w:sz w:val="22"/>
          <w:szCs w:val="22"/>
          <w:lang w:eastAsia="ro-RO"/>
        </w:rPr>
        <w:t>ț</w:t>
      </w:r>
      <w:r w:rsidRPr="002C3B82">
        <w:rPr>
          <w:rFonts w:ascii="Times New Roman" w:hAnsi="Times New Roman"/>
          <w:sz w:val="22"/>
          <w:szCs w:val="22"/>
          <w:lang w:eastAsia="ro-RO"/>
        </w:rPr>
        <w:t>ia de Asisten</w:t>
      </w:r>
      <w:r w:rsidRPr="002C3B82">
        <w:rPr>
          <w:rFonts w:ascii="Tahoma" w:hAnsi="Tahoma" w:cs="Tahoma"/>
          <w:sz w:val="22"/>
          <w:szCs w:val="22"/>
          <w:lang w:eastAsia="ro-RO"/>
        </w:rPr>
        <w:t>ț</w:t>
      </w:r>
      <w:r w:rsidRPr="002C3B82">
        <w:rPr>
          <w:rFonts w:ascii="Times New Roman" w:hAnsi="Times New Roman"/>
          <w:sz w:val="22"/>
          <w:szCs w:val="22"/>
          <w:lang w:eastAsia="ro-RO"/>
        </w:rPr>
        <w:t>ă Socială a Municipiului Timi</w:t>
      </w:r>
      <w:r w:rsidRPr="002C3B82">
        <w:rPr>
          <w:rFonts w:ascii="Tahoma" w:hAnsi="Tahoma" w:cs="Tahoma"/>
          <w:sz w:val="22"/>
          <w:szCs w:val="22"/>
          <w:lang w:eastAsia="ro-RO"/>
        </w:rPr>
        <w:t>ș</w:t>
      </w:r>
      <w:r w:rsidRPr="002C3B82">
        <w:rPr>
          <w:rFonts w:ascii="Times New Roman" w:hAnsi="Times New Roman"/>
          <w:sz w:val="22"/>
          <w:szCs w:val="22"/>
          <w:lang w:eastAsia="ro-RO"/>
        </w:rPr>
        <w:t>oara</w:t>
      </w:r>
    </w:p>
    <w:p w:rsidR="004C0396" w:rsidRPr="002C3B82" w:rsidRDefault="004C0396" w:rsidP="00EC60AE">
      <w:pPr>
        <w:rPr>
          <w:rFonts w:ascii="Times New Roman" w:hAnsi="Times New Roman"/>
          <w:sz w:val="22"/>
          <w:szCs w:val="22"/>
        </w:rPr>
      </w:pPr>
    </w:p>
    <w:p w:rsidR="004C0396" w:rsidRPr="00261AB0" w:rsidRDefault="004C0396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- se completează art. 1 alin. 6 contul deschis la unitatea teritorială a Trezoreriei Statului pentru Direc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>ia de Asistentă Socială a Municipiului Timi</w:t>
      </w:r>
      <w:r w:rsidRPr="00261AB0">
        <w:rPr>
          <w:rFonts w:ascii="Tahoma" w:hAnsi="Tahoma" w:cs="Tahoma"/>
          <w:bCs/>
          <w:sz w:val="22"/>
          <w:szCs w:val="22"/>
        </w:rPr>
        <w:t>ș</w:t>
      </w:r>
      <w:r w:rsidRPr="00261AB0">
        <w:rPr>
          <w:rFonts w:ascii="Times New Roman" w:hAnsi="Times New Roman"/>
          <w:bCs/>
          <w:sz w:val="22"/>
          <w:szCs w:val="22"/>
        </w:rPr>
        <w:t>oara astfel:</w:t>
      </w:r>
    </w:p>
    <w:p w:rsidR="004C0396" w:rsidRPr="00261AB0" w:rsidRDefault="004C0396" w:rsidP="00261AB0">
      <w:pPr>
        <w:numPr>
          <w:ilvl w:val="0"/>
          <w:numId w:val="14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RO61TREZ5006XXX023508 - cont deschis pe codul de identificare fiscală</w:t>
      </w:r>
    </w:p>
    <w:p w:rsidR="004C0396" w:rsidRPr="00261AB0" w:rsidRDefault="004C0396" w:rsidP="00261AB0">
      <w:pPr>
        <w:numPr>
          <w:ilvl w:val="0"/>
          <w:numId w:val="14"/>
        </w:numPr>
        <w:tabs>
          <w:tab w:val="num" w:pos="426"/>
          <w:tab w:val="num" w:pos="576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Denumirea/adresa unităţii Trezoreriei Statului:</w:t>
      </w:r>
      <w:r w:rsidRPr="00261AB0">
        <w:rPr>
          <w:rFonts w:ascii="Times New Roman" w:hAnsi="Times New Roman"/>
          <w:b/>
          <w:bCs/>
          <w:sz w:val="22"/>
          <w:szCs w:val="22"/>
        </w:rPr>
        <w:t xml:space="preserve"> Trezoreria Timişoara str. Gheorghe Lazăr nr.9B, Municipiul Timişoara, jud. Timiş, cod poştal 300080, România”</w:t>
      </w:r>
    </w:p>
    <w:p w:rsidR="004C0396" w:rsidRPr="00261AB0" w:rsidRDefault="004C0396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- se completeaza art. 2 alin. (1) cu precizarea “apel de proiecte (Cod generat MySMIS</w:t>
      </w:r>
      <w:r w:rsidRPr="00261AB0">
        <w:rPr>
          <w:rFonts w:ascii="Tahoma" w:hAnsi="Tahoma" w:cs="Tahoma"/>
          <w:bCs/>
          <w:sz w:val="22"/>
          <w:szCs w:val="22"/>
        </w:rPr>
        <w:t>ș</w:t>
      </w:r>
      <w:r w:rsidRPr="00261AB0">
        <w:rPr>
          <w:rFonts w:ascii="Times New Roman" w:hAnsi="Times New Roman"/>
          <w:bCs/>
          <w:sz w:val="22"/>
          <w:szCs w:val="22"/>
        </w:rPr>
        <w:t xml:space="preserve">i denumire): 121017, </w:t>
      </w:r>
      <w:r w:rsidRPr="00B751EC">
        <w:rPr>
          <w:rFonts w:ascii="Times New Roman" w:hAnsi="Times New Roman"/>
          <w:bCs/>
          <w:sz w:val="22"/>
          <w:szCs w:val="22"/>
        </w:rPr>
        <w:t>POR/192/4/3/Îmbunătă</w:t>
      </w:r>
      <w:r w:rsidRPr="00B751EC">
        <w:rPr>
          <w:rFonts w:ascii="Tahoma" w:hAnsi="Tahoma" w:cs="Tahoma"/>
          <w:bCs/>
          <w:sz w:val="22"/>
          <w:szCs w:val="22"/>
        </w:rPr>
        <w:t>ț</w:t>
      </w:r>
      <w:r w:rsidRPr="00B751EC">
        <w:rPr>
          <w:rFonts w:ascii="Times New Roman" w:hAnsi="Times New Roman"/>
          <w:bCs/>
          <w:sz w:val="22"/>
          <w:szCs w:val="22"/>
        </w:rPr>
        <w:t xml:space="preserve">irea regenerarii fizice, economice </w:t>
      </w:r>
      <w:r w:rsidRPr="00B751EC">
        <w:rPr>
          <w:rFonts w:ascii="Tahoma" w:hAnsi="Tahoma" w:cs="Tahoma"/>
          <w:bCs/>
          <w:sz w:val="22"/>
          <w:szCs w:val="22"/>
        </w:rPr>
        <w:t>ș</w:t>
      </w:r>
      <w:r w:rsidRPr="00B751EC">
        <w:rPr>
          <w:rFonts w:ascii="Times New Roman" w:hAnsi="Times New Roman"/>
          <w:bCs/>
          <w:sz w:val="22"/>
          <w:szCs w:val="22"/>
        </w:rPr>
        <w:t>i sociale a comunită</w:t>
      </w:r>
      <w:r w:rsidRPr="00B751EC">
        <w:rPr>
          <w:rFonts w:ascii="Tahoma" w:hAnsi="Tahoma" w:cs="Tahoma"/>
          <w:bCs/>
          <w:sz w:val="22"/>
          <w:szCs w:val="22"/>
        </w:rPr>
        <w:t>ț</w:t>
      </w:r>
      <w:r w:rsidRPr="00B751EC">
        <w:rPr>
          <w:rFonts w:ascii="Times New Roman" w:hAnsi="Times New Roman"/>
          <w:bCs/>
          <w:sz w:val="22"/>
          <w:szCs w:val="22"/>
        </w:rPr>
        <w:t>ilor marginalizate în municipiile re</w:t>
      </w:r>
      <w:r w:rsidRPr="00B751EC">
        <w:rPr>
          <w:rFonts w:ascii="Tahoma" w:hAnsi="Tahoma" w:cs="Tahoma"/>
          <w:bCs/>
          <w:sz w:val="22"/>
          <w:szCs w:val="22"/>
        </w:rPr>
        <w:t>ș</w:t>
      </w:r>
      <w:r w:rsidRPr="00B751EC">
        <w:rPr>
          <w:rFonts w:ascii="Times New Roman" w:hAnsi="Times New Roman"/>
          <w:bCs/>
          <w:sz w:val="22"/>
          <w:szCs w:val="22"/>
        </w:rPr>
        <w:t>edin</w:t>
      </w:r>
      <w:r w:rsidRPr="00B751EC">
        <w:rPr>
          <w:rFonts w:ascii="Tahoma" w:hAnsi="Tahoma" w:cs="Tahoma"/>
          <w:bCs/>
          <w:sz w:val="22"/>
          <w:szCs w:val="22"/>
        </w:rPr>
        <w:t>ț</w:t>
      </w:r>
      <w:r w:rsidRPr="00B751EC">
        <w:rPr>
          <w:rFonts w:ascii="Times New Roman" w:hAnsi="Times New Roman"/>
          <w:bCs/>
          <w:sz w:val="22"/>
          <w:szCs w:val="22"/>
        </w:rPr>
        <w:t>ă de jude</w:t>
      </w:r>
      <w:r w:rsidRPr="00B751EC">
        <w:rPr>
          <w:rFonts w:ascii="Tahoma" w:hAnsi="Tahoma" w:cs="Tahoma"/>
          <w:bCs/>
          <w:sz w:val="22"/>
          <w:szCs w:val="22"/>
        </w:rPr>
        <w:t>ț</w:t>
      </w:r>
      <w:r w:rsidRPr="00B751EC">
        <w:rPr>
          <w:rFonts w:ascii="Times New Roman" w:hAnsi="Times New Roman"/>
          <w:bCs/>
          <w:sz w:val="22"/>
          <w:szCs w:val="22"/>
        </w:rPr>
        <w:t xml:space="preserve"> din România/3/Îmbunătă</w:t>
      </w:r>
      <w:r w:rsidRPr="00B751EC">
        <w:rPr>
          <w:rFonts w:ascii="Tahoma" w:hAnsi="Tahoma" w:cs="Tahoma"/>
          <w:bCs/>
          <w:sz w:val="22"/>
          <w:szCs w:val="22"/>
        </w:rPr>
        <w:t>ț</w:t>
      </w:r>
      <w:r w:rsidRPr="00B751EC">
        <w:rPr>
          <w:rFonts w:ascii="Times New Roman" w:hAnsi="Times New Roman"/>
          <w:bCs/>
          <w:sz w:val="22"/>
          <w:szCs w:val="22"/>
        </w:rPr>
        <w:t xml:space="preserve">irea regenerarii fizice, economice </w:t>
      </w:r>
      <w:r w:rsidRPr="00B751EC">
        <w:rPr>
          <w:rFonts w:ascii="Tahoma" w:hAnsi="Tahoma" w:cs="Tahoma"/>
          <w:bCs/>
          <w:sz w:val="22"/>
          <w:szCs w:val="22"/>
        </w:rPr>
        <w:t>ș</w:t>
      </w:r>
      <w:r w:rsidRPr="00B751EC">
        <w:rPr>
          <w:rFonts w:ascii="Times New Roman" w:hAnsi="Times New Roman"/>
          <w:bCs/>
          <w:sz w:val="22"/>
          <w:szCs w:val="22"/>
        </w:rPr>
        <w:t>i sociale a comunită</w:t>
      </w:r>
      <w:r w:rsidRPr="00B751EC">
        <w:rPr>
          <w:rFonts w:ascii="Tahoma" w:hAnsi="Tahoma" w:cs="Tahoma"/>
          <w:bCs/>
          <w:sz w:val="22"/>
          <w:szCs w:val="22"/>
        </w:rPr>
        <w:t>ț</w:t>
      </w:r>
      <w:r w:rsidRPr="00B751EC">
        <w:rPr>
          <w:rFonts w:ascii="Times New Roman" w:hAnsi="Times New Roman"/>
          <w:bCs/>
          <w:sz w:val="22"/>
          <w:szCs w:val="22"/>
        </w:rPr>
        <w:t>ilor marginalizate în municipiile re</w:t>
      </w:r>
      <w:r w:rsidRPr="00B751EC">
        <w:rPr>
          <w:rFonts w:ascii="Tahoma" w:hAnsi="Tahoma" w:cs="Tahoma"/>
          <w:bCs/>
          <w:sz w:val="22"/>
          <w:szCs w:val="22"/>
        </w:rPr>
        <w:t>ș</w:t>
      </w:r>
      <w:r w:rsidRPr="00B751EC">
        <w:rPr>
          <w:rFonts w:ascii="Times New Roman" w:hAnsi="Times New Roman"/>
          <w:bCs/>
          <w:sz w:val="22"/>
          <w:szCs w:val="22"/>
        </w:rPr>
        <w:t>edin</w:t>
      </w:r>
      <w:r w:rsidRPr="00B751EC">
        <w:rPr>
          <w:rFonts w:ascii="Tahoma" w:hAnsi="Tahoma" w:cs="Tahoma"/>
          <w:bCs/>
          <w:sz w:val="22"/>
          <w:szCs w:val="22"/>
        </w:rPr>
        <w:t>ț</w:t>
      </w:r>
      <w:r w:rsidRPr="00B751EC">
        <w:rPr>
          <w:rFonts w:ascii="Times New Roman" w:hAnsi="Times New Roman"/>
          <w:bCs/>
          <w:sz w:val="22"/>
          <w:szCs w:val="22"/>
        </w:rPr>
        <w:t>ă de jude</w:t>
      </w:r>
      <w:r w:rsidRPr="00B751EC">
        <w:rPr>
          <w:rFonts w:ascii="Tahoma" w:hAnsi="Tahoma" w:cs="Tahoma"/>
          <w:bCs/>
          <w:sz w:val="22"/>
          <w:szCs w:val="22"/>
        </w:rPr>
        <w:t>ț</w:t>
      </w:r>
      <w:r w:rsidRPr="00B751EC">
        <w:rPr>
          <w:rFonts w:ascii="Times New Roman" w:hAnsi="Times New Roman"/>
          <w:bCs/>
          <w:sz w:val="22"/>
          <w:szCs w:val="22"/>
        </w:rPr>
        <w:t xml:space="preserve"> din România</w:t>
      </w:r>
    </w:p>
    <w:p w:rsidR="004C0396" w:rsidRPr="00261AB0" w:rsidRDefault="004C0396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- se înlocuie</w:t>
      </w:r>
      <w:r w:rsidRPr="00261AB0">
        <w:rPr>
          <w:rFonts w:ascii="Tahoma" w:hAnsi="Tahoma" w:cs="Tahoma"/>
          <w:bCs/>
          <w:sz w:val="22"/>
          <w:szCs w:val="22"/>
        </w:rPr>
        <w:t>ș</w:t>
      </w:r>
      <w:r w:rsidRPr="00261AB0">
        <w:rPr>
          <w:rFonts w:ascii="Times New Roman" w:hAnsi="Times New Roman"/>
          <w:bCs/>
          <w:sz w:val="22"/>
          <w:szCs w:val="22"/>
        </w:rPr>
        <w:t xml:space="preserve">te alin. (1) </w:t>
      </w:r>
      <w:r w:rsidRPr="00261AB0">
        <w:rPr>
          <w:rFonts w:ascii="Tahoma" w:hAnsi="Tahoma" w:cs="Tahoma"/>
          <w:bCs/>
          <w:sz w:val="22"/>
          <w:szCs w:val="22"/>
        </w:rPr>
        <w:t>ș</w:t>
      </w:r>
      <w:r w:rsidRPr="00261AB0">
        <w:rPr>
          <w:rFonts w:ascii="Times New Roman" w:hAnsi="Times New Roman"/>
          <w:bCs/>
          <w:sz w:val="22"/>
          <w:szCs w:val="22"/>
        </w:rPr>
        <w:t>i alin. (2) de la art. 3, astfel:</w:t>
      </w:r>
    </w:p>
    <w:p w:rsidR="004C0396" w:rsidRPr="00261AB0" w:rsidRDefault="004C0396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  <w:lang w:val="en-US"/>
        </w:rPr>
        <w:t>“</w:t>
      </w:r>
      <w:r w:rsidRPr="00261AB0">
        <w:rPr>
          <w:rFonts w:ascii="Times New Roman" w:hAnsi="Times New Roman"/>
          <w:bCs/>
          <w:sz w:val="22"/>
          <w:szCs w:val="22"/>
        </w:rPr>
        <w:t>(1) Rolurile şi responsabilităţile sunt descrise în tabelul de mai jos şi corespund prevederilor din Cererea de finanţare:</w:t>
      </w:r>
    </w:p>
    <w:tbl>
      <w:tblPr>
        <w:tblW w:w="9356" w:type="dxa"/>
        <w:tblInd w:w="250" w:type="dxa"/>
        <w:tblBorders>
          <w:bottom w:val="single" w:sz="4" w:space="0" w:color="808080"/>
          <w:insideH w:val="single" w:sz="4" w:space="0" w:color="808080"/>
        </w:tblBorders>
        <w:tblLook w:val="00A0"/>
      </w:tblPr>
      <w:tblGrid>
        <w:gridCol w:w="2154"/>
        <w:gridCol w:w="7202"/>
      </w:tblGrid>
      <w:tr w:rsidR="004C0396" w:rsidRPr="00261AB0" w:rsidTr="0004246A">
        <w:trPr>
          <w:trHeight w:val="441"/>
        </w:trPr>
        <w:tc>
          <w:tcPr>
            <w:tcW w:w="2154" w:type="dxa"/>
            <w:tcBorders>
              <w:left w:val="nil"/>
              <w:right w:val="nil"/>
            </w:tcBorders>
          </w:tcPr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>Organizaţia</w:t>
            </w: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202" w:type="dxa"/>
            <w:tcBorders>
              <w:left w:val="nil"/>
              <w:right w:val="nil"/>
            </w:tcBorders>
          </w:tcPr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>Roluri şi responsabilităţi</w:t>
            </w:r>
          </w:p>
        </w:tc>
      </w:tr>
      <w:tr w:rsidR="004C0396" w:rsidRPr="00261AB0" w:rsidTr="0004246A">
        <w:trPr>
          <w:trHeight w:val="567"/>
        </w:trPr>
        <w:tc>
          <w:tcPr>
            <w:tcW w:w="2154" w:type="dxa"/>
            <w:tcBorders>
              <w:left w:val="nil"/>
              <w:right w:val="nil"/>
            </w:tcBorders>
          </w:tcPr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UAT Municipiul Timişoara – lider de parteneriat</w:t>
            </w:r>
          </w:p>
        </w:tc>
        <w:tc>
          <w:tcPr>
            <w:tcW w:w="7202" w:type="dxa"/>
            <w:tcBorders>
              <w:left w:val="nil"/>
              <w:right w:val="nil"/>
            </w:tcBorders>
          </w:tcPr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 Activitati desfasurate inaintea semnarii contractului de finantare –               42.891,60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1.1  Pregatirea si aprobarea documenta</w:t>
            </w:r>
            <w:r w:rsidRPr="00261AB0">
              <w:rPr>
                <w:rFonts w:ascii="Tahoma" w:hAnsi="Tahoma" w:cs="Tahoma"/>
                <w:bCs/>
                <w:sz w:val="22"/>
                <w:szCs w:val="22"/>
              </w:rPr>
              <w:t>ț</w:t>
            </w: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 xml:space="preserve">iei tehnico-economice la faza studiu de fezabilitate – 42.891,60 lei 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1.2. Întocmirea cererii de finan</w:t>
            </w:r>
            <w:r w:rsidRPr="00261AB0">
              <w:rPr>
                <w:rFonts w:ascii="Tahoma" w:hAnsi="Tahoma" w:cs="Tahoma"/>
                <w:bCs/>
                <w:sz w:val="22"/>
                <w:szCs w:val="22"/>
              </w:rPr>
              <w:t>ț</w:t>
            </w: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are si transmiterea aplica</w:t>
            </w:r>
            <w:r w:rsidRPr="00261AB0">
              <w:rPr>
                <w:rFonts w:ascii="Tahoma" w:hAnsi="Tahoma" w:cs="Tahoma"/>
                <w:bCs/>
                <w:sz w:val="22"/>
                <w:szCs w:val="22"/>
              </w:rPr>
              <w:t>ț</w:t>
            </w: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iei - 0,00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 xml:space="preserve">1.3. Evaluarea cererii de finatare </w:t>
            </w:r>
            <w:r w:rsidRPr="00261AB0">
              <w:rPr>
                <w:rFonts w:ascii="Tahoma" w:hAnsi="Tahoma" w:cs="Tahoma"/>
                <w:bCs/>
                <w:sz w:val="22"/>
                <w:szCs w:val="22"/>
              </w:rPr>
              <w:t>ș</w:t>
            </w: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i semnarea contractului de finantare - 0,00lei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 Activitati desfasurate ulterior semnarii contractului de finantare – 5.686.113,45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2.1. Derularea procedurilor de achizitie si atribuirea contractelor – 0,00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2.2. Elaborarea proiectului tehnic, verificarea proiectului si obtinerea autorizatiei de construire – 73.932,96lei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2.3. Executie lucrari pentru invetitia de baza – 4.486.949,85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2.4. Dotarea cu mobilier si echipamente specifice – 953.566,04lei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2.5. Asistenta tehnica pentru executia lucrarilor – 122.144,61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2.6. Informare si publicitate – 9.520,00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2.7. Întocmire si transmitere cereri de rambursare, inclusiv cererea de rambursare finala si auditarea financiara a cheltuielilor - 39.999,99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2.8. Receptia investitiei la terminarea lucrarilor – 0,00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2.9. Managementul de proiect - – 0,00 lei</w:t>
            </w:r>
          </w:p>
        </w:tc>
      </w:tr>
      <w:tr w:rsidR="004C0396" w:rsidRPr="00261AB0" w:rsidTr="0004246A">
        <w:trPr>
          <w:trHeight w:val="427"/>
        </w:trPr>
        <w:tc>
          <w:tcPr>
            <w:tcW w:w="2154" w:type="dxa"/>
            <w:tcBorders>
              <w:left w:val="nil"/>
              <w:right w:val="nil"/>
            </w:tcBorders>
          </w:tcPr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Direcţia de Asistenţă Socială a Municipiului Timişoara - Partener</w:t>
            </w:r>
          </w:p>
        </w:tc>
        <w:tc>
          <w:tcPr>
            <w:tcW w:w="7202" w:type="dxa"/>
            <w:tcBorders>
              <w:left w:val="nil"/>
              <w:right w:val="nil"/>
            </w:tcBorders>
          </w:tcPr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 Activitati desfasurate inaintea semnarii contractului de finantare - – 0,00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1.1  Pregatirea si aprobarea documenta</w:t>
            </w:r>
            <w:r w:rsidRPr="00261AB0">
              <w:rPr>
                <w:rFonts w:ascii="Tahoma" w:hAnsi="Tahoma" w:cs="Tahoma"/>
                <w:bCs/>
                <w:sz w:val="22"/>
                <w:szCs w:val="22"/>
              </w:rPr>
              <w:t>ț</w:t>
            </w: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 xml:space="preserve">iei tehnico-economice la faza studiu de fezabilitate – 0,00 lei 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1.2. Întocmirea cererii de finan</w:t>
            </w:r>
            <w:r w:rsidRPr="00261AB0">
              <w:rPr>
                <w:rFonts w:ascii="Tahoma" w:hAnsi="Tahoma" w:cs="Tahoma"/>
                <w:bCs/>
                <w:sz w:val="22"/>
                <w:szCs w:val="22"/>
              </w:rPr>
              <w:t>ț</w:t>
            </w: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are si transmiterea aplica</w:t>
            </w:r>
            <w:r w:rsidRPr="00261AB0">
              <w:rPr>
                <w:rFonts w:ascii="Tahoma" w:hAnsi="Tahoma" w:cs="Tahoma"/>
                <w:bCs/>
                <w:sz w:val="22"/>
                <w:szCs w:val="22"/>
              </w:rPr>
              <w:t>ț</w:t>
            </w: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iei - 0,00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 xml:space="preserve">1.3. Evaluarea cererii de finatare </w:t>
            </w:r>
            <w:r w:rsidRPr="00261AB0">
              <w:rPr>
                <w:rFonts w:ascii="Tahoma" w:hAnsi="Tahoma" w:cs="Tahoma"/>
                <w:bCs/>
                <w:sz w:val="22"/>
                <w:szCs w:val="22"/>
              </w:rPr>
              <w:t>ș</w:t>
            </w: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i semnarea contractului de finantare - 0,00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 Activitati desfasurate ulterior semnarii contractului de finantare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2.1. Derularea procedurilor de achizitie si atribuirea contractelor – 0,00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2.2. Elaborarea proiectului tehnic, verificarea proiectului si obtinerea autorizatiei de construire – 0,00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2.3. Executie lucrari pentru invetitia de baza - 0,00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2.4. Dotarea cu mobilier si echipamente specifice - 0,00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2.5. Asistenta tehnica pentru executia lucrarilor - 0,00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2.6. Informare si publicitate - 0,00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2.7. Întocmire si transmitere cereri de rambursare, inclusiv cererea de rambursare finala si auditarea financiara a cheltuielilor - 0,00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2.8. Receptia investitiei la terminarea lucrarilor - 0,00 lei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2.9. Managementul de proiect - 0,00 lei</w:t>
            </w:r>
          </w:p>
        </w:tc>
      </w:tr>
    </w:tbl>
    <w:p w:rsidR="004C0396" w:rsidRPr="00261AB0" w:rsidRDefault="004C0396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(2) </w:t>
      </w:r>
      <w:r w:rsidRPr="00261AB0">
        <w:rPr>
          <w:rFonts w:ascii="Times New Roman" w:hAnsi="Times New Roman"/>
          <w:bCs/>
          <w:sz w:val="22"/>
          <w:szCs w:val="22"/>
        </w:rPr>
        <w:tab/>
        <w:t>Contribuţia la co-finanţarea cheltuielilor totale ale proiectului</w:t>
      </w:r>
    </w:p>
    <w:p w:rsidR="004C0396" w:rsidRPr="00261AB0" w:rsidRDefault="004C0396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ab/>
        <w:t>Partenerii vor asigura contribuţia la co-finanţarea cheltuielilor totale ale proiectului aşa cum este precizat în Cererea de finanţare şi în prezentul acord.</w:t>
      </w:r>
    </w:p>
    <w:p w:rsidR="004C0396" w:rsidRPr="00261AB0" w:rsidRDefault="004C0396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808080"/>
          <w:insideH w:val="single" w:sz="4" w:space="0" w:color="808080"/>
        </w:tblBorders>
        <w:tblLayout w:type="fixed"/>
        <w:tblLook w:val="00A0"/>
      </w:tblPr>
      <w:tblGrid>
        <w:gridCol w:w="2551"/>
        <w:gridCol w:w="6805"/>
      </w:tblGrid>
      <w:tr w:rsidR="004C0396" w:rsidRPr="00261AB0" w:rsidTr="0004246A">
        <w:trPr>
          <w:trHeight w:val="463"/>
        </w:trPr>
        <w:tc>
          <w:tcPr>
            <w:tcW w:w="2551" w:type="dxa"/>
            <w:tcBorders>
              <w:left w:val="nil"/>
              <w:right w:val="nil"/>
            </w:tcBorders>
          </w:tcPr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>Organizaţia</w:t>
            </w: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805" w:type="dxa"/>
            <w:tcBorders>
              <w:left w:val="nil"/>
              <w:right w:val="nil"/>
            </w:tcBorders>
          </w:tcPr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>Contribuţia (unde este cazul)</w:t>
            </w:r>
          </w:p>
        </w:tc>
      </w:tr>
      <w:tr w:rsidR="004C0396" w:rsidRPr="00261AB0" w:rsidTr="0004246A">
        <w:trPr>
          <w:trHeight w:val="771"/>
        </w:trPr>
        <w:tc>
          <w:tcPr>
            <w:tcW w:w="2551" w:type="dxa"/>
            <w:tcBorders>
              <w:left w:val="nil"/>
              <w:right w:val="nil"/>
            </w:tcBorders>
          </w:tcPr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UAT Municipiul Timişoara (Lider de parteriat)</w:t>
            </w:r>
          </w:p>
        </w:tc>
        <w:tc>
          <w:tcPr>
            <w:tcW w:w="6805" w:type="dxa"/>
            <w:tcBorders>
              <w:left w:val="nil"/>
              <w:right w:val="nil"/>
            </w:tcBorders>
          </w:tcPr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total cheltuieli eligibile  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113.931,04</w:t>
            </w:r>
            <w:r w:rsidRPr="00261A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lei (2% din valoarea eligibila)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total  cheltuieli neeligibile 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32.452,81</w:t>
            </w:r>
            <w:r w:rsidRPr="00261A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lei (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10</w:t>
            </w: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0% din total cheltuieli neeligibile)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valoarea totală a proiectului 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146.383,85</w:t>
            </w:r>
            <w:r w:rsidRPr="00261A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lei (2% din valoarea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eligibilă</w:t>
            </w: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a proiectului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+100% din valoarea neeligibilă </w:t>
            </w: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4C0396" w:rsidRPr="00261AB0" w:rsidTr="0004246A">
        <w:trPr>
          <w:trHeight w:val="397"/>
        </w:trPr>
        <w:tc>
          <w:tcPr>
            <w:tcW w:w="2551" w:type="dxa"/>
            <w:tcBorders>
              <w:left w:val="nil"/>
              <w:right w:val="nil"/>
            </w:tcBorders>
          </w:tcPr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Cs/>
                <w:sz w:val="22"/>
                <w:szCs w:val="22"/>
              </w:rPr>
              <w:t>Directia de Asistenta Sociala a Municipiului Timişoara</w:t>
            </w:r>
          </w:p>
        </w:tc>
        <w:tc>
          <w:tcPr>
            <w:tcW w:w="6805" w:type="dxa"/>
            <w:tcBorders>
              <w:left w:val="nil"/>
              <w:right w:val="nil"/>
            </w:tcBorders>
          </w:tcPr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total cheltuieli eligibile 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0 </w:t>
            </w: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lei (0% din valoarea eligibila)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total  cheltuieli neeligibile 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0</w:t>
            </w: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lei (0% din total cheltuieli neeligibile)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valoarea totală a proiectului </w:t>
            </w:r>
          </w:p>
          <w:p w:rsidR="004C0396" w:rsidRPr="00261AB0" w:rsidRDefault="004C0396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0</w:t>
            </w:r>
            <w:r w:rsidRPr="00261AB0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lei (0% din valoarea totală a proiectului)</w:t>
            </w:r>
          </w:p>
        </w:tc>
      </w:tr>
    </w:tbl>
    <w:p w:rsidR="004C0396" w:rsidRPr="00261AB0" w:rsidRDefault="004C0396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- se completează art. 3 alin. (3) cu precizarea “Responsabilită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>ile privind”</w:t>
      </w:r>
    </w:p>
    <w:p w:rsidR="004C0396" w:rsidRPr="00261AB0" w:rsidRDefault="004C0396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- de la art. 5 lit. B se elimină alin. (10), (11), (12) </w:t>
      </w:r>
      <w:r w:rsidRPr="00261AB0">
        <w:rPr>
          <w:rFonts w:ascii="Tahoma" w:hAnsi="Tahoma" w:cs="Tahoma"/>
          <w:bCs/>
          <w:sz w:val="22"/>
          <w:szCs w:val="22"/>
        </w:rPr>
        <w:t>ș</w:t>
      </w:r>
      <w:r w:rsidRPr="00261AB0">
        <w:rPr>
          <w:rFonts w:ascii="Times New Roman" w:hAnsi="Times New Roman"/>
          <w:bCs/>
          <w:sz w:val="22"/>
          <w:szCs w:val="22"/>
        </w:rPr>
        <w:t>i (13) urmand ca acestea sa completeze art. 6 lit. B</w:t>
      </w:r>
    </w:p>
    <w:p w:rsidR="004C0396" w:rsidRPr="00261AB0" w:rsidRDefault="004C0396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- art. 6 lit. A se completeaza cu un nou aliniat:</w:t>
      </w:r>
    </w:p>
    <w:p w:rsidR="004C0396" w:rsidRPr="00261AB0" w:rsidRDefault="004C0396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“3) Cheltuielile angajate de Direc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>ia de Asisten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>a Socială a Municipiului Timi</w:t>
      </w:r>
      <w:r w:rsidRPr="00261AB0">
        <w:rPr>
          <w:rFonts w:ascii="Tahoma" w:hAnsi="Tahoma" w:cs="Tahoma"/>
          <w:bCs/>
          <w:sz w:val="22"/>
          <w:szCs w:val="22"/>
        </w:rPr>
        <w:t>ș</w:t>
      </w:r>
      <w:r w:rsidRPr="00261AB0">
        <w:rPr>
          <w:rFonts w:ascii="Times New Roman" w:hAnsi="Times New Roman"/>
          <w:bCs/>
          <w:sz w:val="22"/>
          <w:szCs w:val="22"/>
        </w:rPr>
        <w:t>oara, sunt eligibile în acelaşi fel ca şi cheltuielile angajate de către liderul de parteneriat corespunzător activită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>ii/activită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>ilor proprii din proiect. Partenerii au dreptul, prin transfer de către AM, la fondurile obţinute din procesul de rambursare/plată pentru cheltuielile angajate de către aceştia, care au fost certificate ca eligibile.”</w:t>
      </w:r>
    </w:p>
    <w:p w:rsidR="004C0396" w:rsidRPr="00261AB0" w:rsidRDefault="004C0396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- art. 6 lit. B se completeaza cu urmatoarele aliniate:</w:t>
      </w:r>
    </w:p>
    <w:p w:rsidR="004C0396" w:rsidRPr="00261AB0" w:rsidRDefault="004C0396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Partenerii au obligaţia de a restitui AM/OI, orice  sumă ce constituie plată nedatorată/sume necuvenite plătite în cadrul prezentului contract de finanţare, în termen de 5 zile lucrătoare de la data primirii  notificării.</w:t>
      </w:r>
    </w:p>
    <w:p w:rsidR="004C0396" w:rsidRPr="00261AB0" w:rsidRDefault="004C0396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Partenerii sunt obliga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 xml:space="preserve">i să 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>ină o eviden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>ă contabilă distinctă a Proiectului, utilizând conturi analitice dedicate pentru reflectarea tuturor opera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>iunilor referitoare la implementarea Proiectului, în conformitate cu dispozi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>iile legale.</w:t>
      </w:r>
    </w:p>
    <w:p w:rsidR="004C0396" w:rsidRPr="00261AB0" w:rsidRDefault="004C0396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 Pentru neregulile identificate în cadrul proiectului, notificările </w:t>
      </w:r>
      <w:r w:rsidRPr="00261AB0">
        <w:rPr>
          <w:rFonts w:ascii="Tahoma" w:hAnsi="Tahoma" w:cs="Tahoma"/>
          <w:bCs/>
          <w:sz w:val="22"/>
          <w:szCs w:val="22"/>
        </w:rPr>
        <w:t>ș</w:t>
      </w:r>
      <w:r w:rsidRPr="00261AB0">
        <w:rPr>
          <w:rFonts w:ascii="Times New Roman" w:hAnsi="Times New Roman"/>
          <w:bCs/>
          <w:sz w:val="22"/>
          <w:szCs w:val="22"/>
        </w:rPr>
        <w:t>i titlurile de crean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>ă se emit pe numele liderului de parteneriat/partenerului care a efectuat cheltuielile afectate de nereguli, conform legisla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>iei în vigoare.</w:t>
      </w:r>
    </w:p>
    <w:p w:rsidR="004C0396" w:rsidRPr="00261AB0" w:rsidRDefault="004C0396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Partenerii pe numele cărora a fost emis titlul de crean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>ă au obliga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 xml:space="preserve">ia restituirii sumelor cuprinse în acestea </w:t>
      </w:r>
      <w:r w:rsidRPr="00261AB0">
        <w:rPr>
          <w:rFonts w:ascii="Tahoma" w:hAnsi="Tahoma" w:cs="Tahoma"/>
          <w:bCs/>
          <w:sz w:val="22"/>
          <w:szCs w:val="22"/>
        </w:rPr>
        <w:t>ș</w:t>
      </w:r>
      <w:r w:rsidRPr="00261AB0">
        <w:rPr>
          <w:rFonts w:ascii="Times New Roman" w:hAnsi="Times New Roman"/>
          <w:bCs/>
          <w:sz w:val="22"/>
          <w:szCs w:val="22"/>
        </w:rPr>
        <w:t xml:space="preserve">i asigurarea din resurse proprii a contravalorii acestora. </w:t>
      </w:r>
    </w:p>
    <w:p w:rsidR="004C0396" w:rsidRPr="00261AB0" w:rsidRDefault="004C0396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Partenerii sunt obligaţi să pună la dispoziţia liderului de parteneriat documentaţiile de atribuire elaborate în cadrul procedurii de atribuire a contractelor de achiziţie publică, spre verificare. </w:t>
      </w:r>
    </w:p>
    <w:p w:rsidR="004C0396" w:rsidRPr="00261AB0" w:rsidRDefault="004C0396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Partenerii sunt obligaţi să transmită copii conforme cu originalul după documentaţiile complete de atribuire elaborate în cadrul procedurii de atribuire a contractelor de achiziţie publică, în scopul elaborării cererilor de rambursare. </w:t>
      </w:r>
    </w:p>
    <w:p w:rsidR="004C0396" w:rsidRPr="00261AB0" w:rsidRDefault="004C0396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Partenerii sunt obligaţi să transmită copii conforme cu originalul după documentele justificative, în scopul elaborării cererilor de rambursare/plată. </w:t>
      </w:r>
    </w:p>
    <w:p w:rsidR="004C0396" w:rsidRPr="00261AB0" w:rsidRDefault="004C0396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>În cazul rezilierii/revocării contractului/ordinului de finan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 xml:space="preserve">are, liderul de parteneriat </w:t>
      </w:r>
      <w:r w:rsidRPr="00261AB0">
        <w:rPr>
          <w:rFonts w:ascii="Tahoma" w:hAnsi="Tahoma" w:cs="Tahoma"/>
          <w:bCs/>
          <w:sz w:val="22"/>
          <w:szCs w:val="22"/>
        </w:rPr>
        <w:t>ș</w:t>
      </w:r>
      <w:r w:rsidRPr="00261AB0">
        <w:rPr>
          <w:rFonts w:ascii="Times New Roman" w:hAnsi="Times New Roman"/>
          <w:bCs/>
          <w:sz w:val="22"/>
          <w:szCs w:val="22"/>
        </w:rPr>
        <w:t xml:space="preserve">i partenerii răspund în solidar pentru restituirea sumelor acordate pentru proiect. </w:t>
      </w:r>
    </w:p>
    <w:p w:rsidR="004C0396" w:rsidRPr="00261AB0" w:rsidRDefault="004C0396" w:rsidP="00261AB0">
      <w:pPr>
        <w:numPr>
          <w:ilvl w:val="0"/>
          <w:numId w:val="9"/>
        </w:num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Partenerul este 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>inut de respectarea de către liderul de parteneriat a termenului de restituire men</w:t>
      </w:r>
      <w:r w:rsidRPr="00261AB0">
        <w:rPr>
          <w:rFonts w:ascii="Tahoma" w:hAnsi="Tahoma" w:cs="Tahoma"/>
          <w:bCs/>
          <w:sz w:val="22"/>
          <w:szCs w:val="22"/>
        </w:rPr>
        <w:t>ț</w:t>
      </w:r>
      <w:r w:rsidRPr="00261AB0">
        <w:rPr>
          <w:rFonts w:ascii="Times New Roman" w:hAnsi="Times New Roman"/>
          <w:bCs/>
          <w:sz w:val="22"/>
          <w:szCs w:val="22"/>
        </w:rPr>
        <w:t>ionat în decizia de reziliere a sumelor solicitate de AM”</w:t>
      </w:r>
    </w:p>
    <w:p w:rsidR="004C0396" w:rsidRPr="002C3B82" w:rsidRDefault="004C0396" w:rsidP="002C3B82">
      <w:pPr>
        <w:tabs>
          <w:tab w:val="num" w:pos="426"/>
          <w:tab w:val="num" w:pos="576"/>
        </w:tabs>
        <w:jc w:val="both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 xml:space="preserve">Se renumeroteaza toate articolele </w:t>
      </w:r>
      <w:r w:rsidRPr="002C3B82">
        <w:rPr>
          <w:rFonts w:ascii="Tahoma" w:hAnsi="Tahoma" w:cs="Tahoma"/>
          <w:sz w:val="22"/>
          <w:szCs w:val="22"/>
        </w:rPr>
        <w:t>ș</w:t>
      </w:r>
      <w:r w:rsidRPr="002C3B82">
        <w:rPr>
          <w:rFonts w:ascii="Times New Roman" w:hAnsi="Times New Roman"/>
          <w:sz w:val="22"/>
          <w:szCs w:val="22"/>
        </w:rPr>
        <w:t xml:space="preserve">i aliniatele, cu pastarea numerotarii din modelul F din ghidul specific, rezultand forma </w:t>
      </w:r>
      <w:r>
        <w:rPr>
          <w:rFonts w:ascii="Times New Roman" w:hAnsi="Times New Roman"/>
          <w:sz w:val="22"/>
          <w:szCs w:val="22"/>
        </w:rPr>
        <w:t>reeditată</w:t>
      </w:r>
      <w:r w:rsidRPr="002C3B82">
        <w:rPr>
          <w:rFonts w:ascii="Times New Roman" w:hAnsi="Times New Roman"/>
          <w:sz w:val="22"/>
          <w:szCs w:val="22"/>
        </w:rPr>
        <w:t xml:space="preserve"> prezentată în Anexa 2.</w:t>
      </w:r>
    </w:p>
    <w:p w:rsidR="004C0396" w:rsidRPr="002C3B82" w:rsidRDefault="004C0396">
      <w:pPr>
        <w:tabs>
          <w:tab w:val="num" w:pos="426"/>
          <w:tab w:val="num" w:pos="576"/>
        </w:tabs>
        <w:jc w:val="both"/>
        <w:rPr>
          <w:rFonts w:ascii="Times New Roman" w:hAnsi="Times New Roman"/>
          <w:sz w:val="22"/>
          <w:szCs w:val="22"/>
        </w:rPr>
      </w:pPr>
    </w:p>
    <w:sectPr w:rsidR="004C0396" w:rsidRPr="002C3B82" w:rsidSect="00F734B3">
      <w:headerReference w:type="default" r:id="rId7"/>
      <w:footerReference w:type="default" r:id="rId8"/>
      <w:pgSz w:w="12240" w:h="15840" w:code="1"/>
      <w:pgMar w:top="1260" w:right="900" w:bottom="1701" w:left="1800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396" w:rsidRDefault="004C0396">
      <w:pPr>
        <w:pStyle w:val="Header"/>
      </w:pPr>
      <w:r>
        <w:separator/>
      </w:r>
    </w:p>
  </w:endnote>
  <w:endnote w:type="continuationSeparator" w:id="0">
    <w:p w:rsidR="004C0396" w:rsidRDefault="004C0396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333333"/>
      </w:tblBorders>
      <w:tblLook w:val="0000"/>
    </w:tblPr>
    <w:tblGrid>
      <w:gridCol w:w="8748"/>
    </w:tblGrid>
    <w:tr w:rsidR="004C0396">
      <w:tc>
        <w:tcPr>
          <w:tcW w:w="8856" w:type="dxa"/>
          <w:tcBorders>
            <w:top w:val="single" w:sz="4" w:space="0" w:color="333333"/>
          </w:tcBorders>
        </w:tcPr>
        <w:p w:rsidR="004C0396" w:rsidRDefault="004C0396">
          <w:pPr>
            <w:pStyle w:val="Footer"/>
            <w:spacing w:before="0" w:after="0"/>
            <w:jc w:val="center"/>
            <w:rPr>
              <w:color w:val="333333"/>
              <w:sz w:val="14"/>
            </w:rPr>
          </w:pPr>
          <w:r>
            <w:rPr>
              <w:rStyle w:val="PageNumber"/>
              <w:color w:val="333333"/>
              <w:sz w:val="14"/>
            </w:rPr>
            <w:fldChar w:fldCharType="begin"/>
          </w:r>
          <w:r>
            <w:rPr>
              <w:rStyle w:val="PageNumber"/>
              <w:color w:val="333333"/>
              <w:sz w:val="14"/>
            </w:rPr>
            <w:instrText xml:space="preserve"> PAGE </w:instrText>
          </w:r>
          <w:r>
            <w:rPr>
              <w:rStyle w:val="PageNumber"/>
              <w:color w:val="333333"/>
              <w:sz w:val="14"/>
            </w:rPr>
            <w:fldChar w:fldCharType="separate"/>
          </w:r>
          <w:r>
            <w:rPr>
              <w:rStyle w:val="PageNumber"/>
              <w:noProof/>
              <w:color w:val="333333"/>
              <w:sz w:val="14"/>
            </w:rPr>
            <w:t>2</w:t>
          </w:r>
          <w:r>
            <w:rPr>
              <w:rStyle w:val="PageNumber"/>
              <w:color w:val="333333"/>
              <w:sz w:val="14"/>
            </w:rPr>
            <w:fldChar w:fldCharType="end"/>
          </w:r>
        </w:p>
      </w:tc>
    </w:tr>
  </w:tbl>
  <w:p w:rsidR="004C0396" w:rsidRDefault="004C03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396" w:rsidRDefault="004C0396">
      <w:pPr>
        <w:pStyle w:val="Header"/>
      </w:pPr>
      <w:r>
        <w:separator/>
      </w:r>
    </w:p>
  </w:footnote>
  <w:footnote w:type="continuationSeparator" w:id="0">
    <w:p w:rsidR="004C0396" w:rsidRDefault="004C0396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52" w:type="dxa"/>
      <w:tblInd w:w="108" w:type="dxa"/>
      <w:tblBorders>
        <w:insideH w:val="single" w:sz="4" w:space="0" w:color="808080"/>
      </w:tblBorders>
      <w:tblLook w:val="0000"/>
    </w:tblPr>
    <w:tblGrid>
      <w:gridCol w:w="8752"/>
    </w:tblGrid>
    <w:tr w:rsidR="004C0396" w:rsidRPr="001F2E80">
      <w:trPr>
        <w:trHeight w:val="294"/>
      </w:trPr>
      <w:tc>
        <w:tcPr>
          <w:tcW w:w="8752" w:type="dxa"/>
        </w:tcPr>
        <w:p w:rsidR="004C0396" w:rsidRPr="001F2E80" w:rsidRDefault="004C0396" w:rsidP="009E22C5">
          <w:pPr>
            <w:spacing w:before="0" w:after="0"/>
            <w:rPr>
              <w:color w:val="808080"/>
              <w:sz w:val="14"/>
            </w:rPr>
          </w:pPr>
        </w:p>
      </w:tc>
    </w:tr>
    <w:tr w:rsidR="004C0396">
      <w:trPr>
        <w:cantSplit/>
        <w:trHeight w:val="394"/>
      </w:trPr>
      <w:tc>
        <w:tcPr>
          <w:tcW w:w="8752" w:type="dxa"/>
        </w:tcPr>
        <w:p w:rsidR="004C0396" w:rsidRDefault="004C0396" w:rsidP="009E22C5">
          <w:pPr>
            <w:spacing w:before="0" w:after="0"/>
            <w:jc w:val="right"/>
            <w:rPr>
              <w:b/>
              <w:bCs/>
              <w:color w:val="808080"/>
              <w:sz w:val="14"/>
            </w:rPr>
          </w:pPr>
        </w:p>
      </w:tc>
    </w:tr>
  </w:tbl>
  <w:p w:rsidR="004C0396" w:rsidRDefault="004C03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2B5"/>
    <w:multiLevelType w:val="hybridMultilevel"/>
    <w:tmpl w:val="F92A478A"/>
    <w:lvl w:ilvl="0" w:tplc="0418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>
    <w:nsid w:val="07172A0E"/>
    <w:multiLevelType w:val="multilevel"/>
    <w:tmpl w:val="49106666"/>
    <w:lvl w:ilvl="0">
      <w:start w:val="1"/>
      <w:numFmt w:val="decimal"/>
      <w:pStyle w:val="Head1-Art"/>
      <w:lvlText w:val="ARTICOLUL %1 - "/>
      <w:lvlJc w:val="left"/>
      <w:pPr>
        <w:tabs>
          <w:tab w:val="num" w:pos="288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Restart w:val="0"/>
      <w:pStyle w:val="Head4-Subsect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1353"/>
        </w:tabs>
        <w:ind w:left="1353" w:hanging="360"/>
      </w:pPr>
      <w:rPr>
        <w:rFonts w:ascii="Trebuchet MS" w:eastAsia="Times New Roman" w:hAnsi="Trebuchet MS"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D454AA7"/>
    <w:multiLevelType w:val="hybridMultilevel"/>
    <w:tmpl w:val="7C00772E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B14C43"/>
    <w:multiLevelType w:val="multilevel"/>
    <w:tmpl w:val="7530234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cs="Times New Roman" w:hint="default"/>
      </w:rPr>
    </w:lvl>
    <w:lvl w:ilvl="2">
      <w:start w:val="1"/>
      <w:numFmt w:val="bullet"/>
      <w:pStyle w:val="Heading3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34C05721"/>
    <w:multiLevelType w:val="hybridMultilevel"/>
    <w:tmpl w:val="CA8CDEBC"/>
    <w:lvl w:ilvl="0" w:tplc="0418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368E1B07"/>
    <w:multiLevelType w:val="hybridMultilevel"/>
    <w:tmpl w:val="63506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56446F"/>
    <w:multiLevelType w:val="hybridMultilevel"/>
    <w:tmpl w:val="A3B6298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6C945E7"/>
    <w:multiLevelType w:val="hybridMultilevel"/>
    <w:tmpl w:val="CF428E72"/>
    <w:lvl w:ilvl="0" w:tplc="0418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4DD11475"/>
    <w:multiLevelType w:val="multilevel"/>
    <w:tmpl w:val="4B44F55C"/>
    <w:lvl w:ilvl="0">
      <w:start w:val="1"/>
      <w:numFmt w:val="decimal"/>
      <w:pStyle w:val="Heading5"/>
      <w:suff w:val="space"/>
      <w:lvlText w:val="Art. %1."/>
      <w:lvlJc w:val="left"/>
      <w:pPr>
        <w:ind w:left="858" w:hanging="432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03321EC"/>
    <w:multiLevelType w:val="hybridMultilevel"/>
    <w:tmpl w:val="0248CB7C"/>
    <w:lvl w:ilvl="0" w:tplc="4EAEFE50">
      <w:start w:val="4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EA1905"/>
    <w:multiLevelType w:val="hybridMultilevel"/>
    <w:tmpl w:val="24646746"/>
    <w:lvl w:ilvl="0" w:tplc="07023E2A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6D475BD"/>
    <w:multiLevelType w:val="hybridMultilevel"/>
    <w:tmpl w:val="389AE922"/>
    <w:lvl w:ilvl="0" w:tplc="0418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7B333825"/>
    <w:multiLevelType w:val="hybridMultilevel"/>
    <w:tmpl w:val="20BE59C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A10"/>
    <w:rsid w:val="0000254C"/>
    <w:rsid w:val="000027F9"/>
    <w:rsid w:val="000051F9"/>
    <w:rsid w:val="0001471E"/>
    <w:rsid w:val="00020F90"/>
    <w:rsid w:val="000264B7"/>
    <w:rsid w:val="00030EA4"/>
    <w:rsid w:val="00034CF6"/>
    <w:rsid w:val="00037AF3"/>
    <w:rsid w:val="0004246A"/>
    <w:rsid w:val="0004710D"/>
    <w:rsid w:val="00053EF3"/>
    <w:rsid w:val="000558BF"/>
    <w:rsid w:val="00061941"/>
    <w:rsid w:val="00061CDC"/>
    <w:rsid w:val="0006542F"/>
    <w:rsid w:val="000716D1"/>
    <w:rsid w:val="00080783"/>
    <w:rsid w:val="00080DA9"/>
    <w:rsid w:val="000814EA"/>
    <w:rsid w:val="00084190"/>
    <w:rsid w:val="00085073"/>
    <w:rsid w:val="00085B18"/>
    <w:rsid w:val="00086500"/>
    <w:rsid w:val="00091A79"/>
    <w:rsid w:val="0009610F"/>
    <w:rsid w:val="000A0D0C"/>
    <w:rsid w:val="000A11D7"/>
    <w:rsid w:val="000A6F06"/>
    <w:rsid w:val="000B244F"/>
    <w:rsid w:val="000B3D6D"/>
    <w:rsid w:val="000B652D"/>
    <w:rsid w:val="000C255D"/>
    <w:rsid w:val="000C32B1"/>
    <w:rsid w:val="000C7637"/>
    <w:rsid w:val="000D17D2"/>
    <w:rsid w:val="000D3676"/>
    <w:rsid w:val="000D5AA3"/>
    <w:rsid w:val="000D742D"/>
    <w:rsid w:val="000E5A10"/>
    <w:rsid w:val="000E5BC7"/>
    <w:rsid w:val="00106AB0"/>
    <w:rsid w:val="00106E23"/>
    <w:rsid w:val="00120E9C"/>
    <w:rsid w:val="00126525"/>
    <w:rsid w:val="001306A0"/>
    <w:rsid w:val="00133738"/>
    <w:rsid w:val="00133B47"/>
    <w:rsid w:val="00144D29"/>
    <w:rsid w:val="001648D9"/>
    <w:rsid w:val="00176F71"/>
    <w:rsid w:val="00180A2E"/>
    <w:rsid w:val="00182F9B"/>
    <w:rsid w:val="001843F3"/>
    <w:rsid w:val="001849F5"/>
    <w:rsid w:val="00190ADD"/>
    <w:rsid w:val="0019108C"/>
    <w:rsid w:val="001959DC"/>
    <w:rsid w:val="00195B73"/>
    <w:rsid w:val="001A5F2C"/>
    <w:rsid w:val="001A620E"/>
    <w:rsid w:val="001B489E"/>
    <w:rsid w:val="001C142B"/>
    <w:rsid w:val="001C7B10"/>
    <w:rsid w:val="001D0521"/>
    <w:rsid w:val="001D0BCE"/>
    <w:rsid w:val="001D0D4D"/>
    <w:rsid w:val="001D446F"/>
    <w:rsid w:val="001F2E80"/>
    <w:rsid w:val="001F39A5"/>
    <w:rsid w:val="001F45DB"/>
    <w:rsid w:val="002008A9"/>
    <w:rsid w:val="00200EA5"/>
    <w:rsid w:val="00202B3E"/>
    <w:rsid w:val="00224899"/>
    <w:rsid w:val="00237C5C"/>
    <w:rsid w:val="00246936"/>
    <w:rsid w:val="00247D69"/>
    <w:rsid w:val="002611B7"/>
    <w:rsid w:val="002615D4"/>
    <w:rsid w:val="00261AB0"/>
    <w:rsid w:val="00265658"/>
    <w:rsid w:val="002669B8"/>
    <w:rsid w:val="002722B2"/>
    <w:rsid w:val="00283EB3"/>
    <w:rsid w:val="002979B2"/>
    <w:rsid w:val="002A1CA2"/>
    <w:rsid w:val="002A6E6F"/>
    <w:rsid w:val="002B3B8E"/>
    <w:rsid w:val="002B55D9"/>
    <w:rsid w:val="002C18EA"/>
    <w:rsid w:val="002C1984"/>
    <w:rsid w:val="002C254A"/>
    <w:rsid w:val="002C3B82"/>
    <w:rsid w:val="002C48C9"/>
    <w:rsid w:val="002C50CF"/>
    <w:rsid w:val="002C678F"/>
    <w:rsid w:val="002C69D1"/>
    <w:rsid w:val="002C6FF2"/>
    <w:rsid w:val="002C7DC0"/>
    <w:rsid w:val="002D04C6"/>
    <w:rsid w:val="002D2A8F"/>
    <w:rsid w:val="002D49F0"/>
    <w:rsid w:val="002D7E97"/>
    <w:rsid w:val="002E41DC"/>
    <w:rsid w:val="002E4A45"/>
    <w:rsid w:val="002E741B"/>
    <w:rsid w:val="002F1430"/>
    <w:rsid w:val="002F2C83"/>
    <w:rsid w:val="002F309D"/>
    <w:rsid w:val="00300950"/>
    <w:rsid w:val="003042DD"/>
    <w:rsid w:val="00311380"/>
    <w:rsid w:val="00327B73"/>
    <w:rsid w:val="00341F36"/>
    <w:rsid w:val="003438EF"/>
    <w:rsid w:val="003444E0"/>
    <w:rsid w:val="003479F2"/>
    <w:rsid w:val="00350163"/>
    <w:rsid w:val="003550FA"/>
    <w:rsid w:val="003660AF"/>
    <w:rsid w:val="00374997"/>
    <w:rsid w:val="00375103"/>
    <w:rsid w:val="0039326B"/>
    <w:rsid w:val="00395AE5"/>
    <w:rsid w:val="003B0B0B"/>
    <w:rsid w:val="003B2419"/>
    <w:rsid w:val="003B43CA"/>
    <w:rsid w:val="003B7CFB"/>
    <w:rsid w:val="003C2274"/>
    <w:rsid w:val="003C4A8F"/>
    <w:rsid w:val="003C617B"/>
    <w:rsid w:val="003D0B68"/>
    <w:rsid w:val="003D37D5"/>
    <w:rsid w:val="003D46F6"/>
    <w:rsid w:val="003D618F"/>
    <w:rsid w:val="003E027E"/>
    <w:rsid w:val="003F111E"/>
    <w:rsid w:val="003F2DD2"/>
    <w:rsid w:val="003F4CC9"/>
    <w:rsid w:val="003F67D5"/>
    <w:rsid w:val="003F71C2"/>
    <w:rsid w:val="004024D4"/>
    <w:rsid w:val="004066C9"/>
    <w:rsid w:val="004102CD"/>
    <w:rsid w:val="00410C1E"/>
    <w:rsid w:val="00414E11"/>
    <w:rsid w:val="0041587E"/>
    <w:rsid w:val="00417750"/>
    <w:rsid w:val="004178FA"/>
    <w:rsid w:val="00420D27"/>
    <w:rsid w:val="004267CB"/>
    <w:rsid w:val="00432941"/>
    <w:rsid w:val="004376D1"/>
    <w:rsid w:val="00442145"/>
    <w:rsid w:val="00450F74"/>
    <w:rsid w:val="00451888"/>
    <w:rsid w:val="004544DB"/>
    <w:rsid w:val="004613E0"/>
    <w:rsid w:val="0046246F"/>
    <w:rsid w:val="00463A33"/>
    <w:rsid w:val="0047098C"/>
    <w:rsid w:val="00472CBF"/>
    <w:rsid w:val="004736BC"/>
    <w:rsid w:val="00477B3F"/>
    <w:rsid w:val="00480619"/>
    <w:rsid w:val="00480E58"/>
    <w:rsid w:val="0048344B"/>
    <w:rsid w:val="00486644"/>
    <w:rsid w:val="00487D3F"/>
    <w:rsid w:val="00494D12"/>
    <w:rsid w:val="004A75A3"/>
    <w:rsid w:val="004B2E9A"/>
    <w:rsid w:val="004B4A72"/>
    <w:rsid w:val="004C0396"/>
    <w:rsid w:val="004C4C9A"/>
    <w:rsid w:val="004E363A"/>
    <w:rsid w:val="004E7934"/>
    <w:rsid w:val="004F1FE3"/>
    <w:rsid w:val="004F3DFD"/>
    <w:rsid w:val="005028DE"/>
    <w:rsid w:val="00513BBD"/>
    <w:rsid w:val="00524E9A"/>
    <w:rsid w:val="00531AA8"/>
    <w:rsid w:val="00540D5B"/>
    <w:rsid w:val="00541C69"/>
    <w:rsid w:val="00543D3B"/>
    <w:rsid w:val="0055309E"/>
    <w:rsid w:val="00553355"/>
    <w:rsid w:val="005547CF"/>
    <w:rsid w:val="00560DDE"/>
    <w:rsid w:val="005624C3"/>
    <w:rsid w:val="00567BF2"/>
    <w:rsid w:val="00572B8A"/>
    <w:rsid w:val="0057467A"/>
    <w:rsid w:val="005821A2"/>
    <w:rsid w:val="00583E43"/>
    <w:rsid w:val="00584F5A"/>
    <w:rsid w:val="00591121"/>
    <w:rsid w:val="005A3120"/>
    <w:rsid w:val="005A4A7B"/>
    <w:rsid w:val="005B0E96"/>
    <w:rsid w:val="005B34BF"/>
    <w:rsid w:val="005B6B0E"/>
    <w:rsid w:val="005C4BA8"/>
    <w:rsid w:val="005C587A"/>
    <w:rsid w:val="005D2873"/>
    <w:rsid w:val="005E569B"/>
    <w:rsid w:val="005E5B6D"/>
    <w:rsid w:val="005F2ADA"/>
    <w:rsid w:val="005F7C4C"/>
    <w:rsid w:val="00600E2D"/>
    <w:rsid w:val="00606E5B"/>
    <w:rsid w:val="00607221"/>
    <w:rsid w:val="00607F1E"/>
    <w:rsid w:val="00612587"/>
    <w:rsid w:val="00613325"/>
    <w:rsid w:val="00617CF6"/>
    <w:rsid w:val="00621E93"/>
    <w:rsid w:val="006234CA"/>
    <w:rsid w:val="00623647"/>
    <w:rsid w:val="00625362"/>
    <w:rsid w:val="00626C7F"/>
    <w:rsid w:val="00631204"/>
    <w:rsid w:val="00631806"/>
    <w:rsid w:val="006400D2"/>
    <w:rsid w:val="006464F9"/>
    <w:rsid w:val="00646914"/>
    <w:rsid w:val="00647E18"/>
    <w:rsid w:val="006529B6"/>
    <w:rsid w:val="0065619B"/>
    <w:rsid w:val="006630C7"/>
    <w:rsid w:val="00663652"/>
    <w:rsid w:val="0066542E"/>
    <w:rsid w:val="006659B6"/>
    <w:rsid w:val="00666048"/>
    <w:rsid w:val="00666B65"/>
    <w:rsid w:val="00670F50"/>
    <w:rsid w:val="006816E4"/>
    <w:rsid w:val="0069596F"/>
    <w:rsid w:val="00697952"/>
    <w:rsid w:val="006A6295"/>
    <w:rsid w:val="006B4E4F"/>
    <w:rsid w:val="006C0470"/>
    <w:rsid w:val="006C34D7"/>
    <w:rsid w:val="006C3EED"/>
    <w:rsid w:val="006C7803"/>
    <w:rsid w:val="006D20C7"/>
    <w:rsid w:val="006D2478"/>
    <w:rsid w:val="006D3F58"/>
    <w:rsid w:val="006E1694"/>
    <w:rsid w:val="006E3C77"/>
    <w:rsid w:val="006E6847"/>
    <w:rsid w:val="006F194E"/>
    <w:rsid w:val="006F2C17"/>
    <w:rsid w:val="00703061"/>
    <w:rsid w:val="007051DE"/>
    <w:rsid w:val="00720755"/>
    <w:rsid w:val="00723429"/>
    <w:rsid w:val="0074225D"/>
    <w:rsid w:val="00742C93"/>
    <w:rsid w:val="00744368"/>
    <w:rsid w:val="00745928"/>
    <w:rsid w:val="0074631C"/>
    <w:rsid w:val="00752B5B"/>
    <w:rsid w:val="00754057"/>
    <w:rsid w:val="00757429"/>
    <w:rsid w:val="00763E65"/>
    <w:rsid w:val="00766ED8"/>
    <w:rsid w:val="0077743E"/>
    <w:rsid w:val="00782770"/>
    <w:rsid w:val="00785ED2"/>
    <w:rsid w:val="00790D6F"/>
    <w:rsid w:val="00793C5F"/>
    <w:rsid w:val="00794A25"/>
    <w:rsid w:val="00797023"/>
    <w:rsid w:val="007A4D7E"/>
    <w:rsid w:val="007A6438"/>
    <w:rsid w:val="007B050A"/>
    <w:rsid w:val="007B3D58"/>
    <w:rsid w:val="007B6F66"/>
    <w:rsid w:val="007B7182"/>
    <w:rsid w:val="007C61B1"/>
    <w:rsid w:val="007C62B0"/>
    <w:rsid w:val="007E0997"/>
    <w:rsid w:val="007E7323"/>
    <w:rsid w:val="007E7859"/>
    <w:rsid w:val="007F4816"/>
    <w:rsid w:val="007F6FDB"/>
    <w:rsid w:val="008040FE"/>
    <w:rsid w:val="008120AF"/>
    <w:rsid w:val="0081231E"/>
    <w:rsid w:val="00821130"/>
    <w:rsid w:val="0082398A"/>
    <w:rsid w:val="00827201"/>
    <w:rsid w:val="00830089"/>
    <w:rsid w:val="008312E0"/>
    <w:rsid w:val="00834145"/>
    <w:rsid w:val="0084090E"/>
    <w:rsid w:val="0084192E"/>
    <w:rsid w:val="00847706"/>
    <w:rsid w:val="00851F3F"/>
    <w:rsid w:val="008606E7"/>
    <w:rsid w:val="008638AD"/>
    <w:rsid w:val="00866C44"/>
    <w:rsid w:val="0087061F"/>
    <w:rsid w:val="0087130F"/>
    <w:rsid w:val="008730EC"/>
    <w:rsid w:val="00885B0D"/>
    <w:rsid w:val="00891850"/>
    <w:rsid w:val="00895C2A"/>
    <w:rsid w:val="008A0D2C"/>
    <w:rsid w:val="008A4611"/>
    <w:rsid w:val="008A4BDC"/>
    <w:rsid w:val="008A689B"/>
    <w:rsid w:val="008A6C8D"/>
    <w:rsid w:val="008A6E80"/>
    <w:rsid w:val="008B6D12"/>
    <w:rsid w:val="008C4321"/>
    <w:rsid w:val="008C5F3A"/>
    <w:rsid w:val="008D30B0"/>
    <w:rsid w:val="008D3E30"/>
    <w:rsid w:val="008E25C4"/>
    <w:rsid w:val="008E293B"/>
    <w:rsid w:val="008E667B"/>
    <w:rsid w:val="008E6FE5"/>
    <w:rsid w:val="008F0035"/>
    <w:rsid w:val="008F5D2F"/>
    <w:rsid w:val="009114F5"/>
    <w:rsid w:val="00913FF2"/>
    <w:rsid w:val="00917F49"/>
    <w:rsid w:val="009278F2"/>
    <w:rsid w:val="00941B4C"/>
    <w:rsid w:val="00942DBA"/>
    <w:rsid w:val="00945563"/>
    <w:rsid w:val="009461F0"/>
    <w:rsid w:val="009568B0"/>
    <w:rsid w:val="00961421"/>
    <w:rsid w:val="009712C7"/>
    <w:rsid w:val="00972BD8"/>
    <w:rsid w:val="009758FB"/>
    <w:rsid w:val="009841C5"/>
    <w:rsid w:val="00995BE7"/>
    <w:rsid w:val="009978E8"/>
    <w:rsid w:val="009A2F35"/>
    <w:rsid w:val="009A7667"/>
    <w:rsid w:val="009C0375"/>
    <w:rsid w:val="009C653B"/>
    <w:rsid w:val="009D1273"/>
    <w:rsid w:val="009D2962"/>
    <w:rsid w:val="009D58B9"/>
    <w:rsid w:val="009E1847"/>
    <w:rsid w:val="009E22C5"/>
    <w:rsid w:val="009E61B7"/>
    <w:rsid w:val="009F0F7C"/>
    <w:rsid w:val="009F1A0D"/>
    <w:rsid w:val="009F2F5F"/>
    <w:rsid w:val="00A02B48"/>
    <w:rsid w:val="00A0522B"/>
    <w:rsid w:val="00A112E0"/>
    <w:rsid w:val="00A12447"/>
    <w:rsid w:val="00A1432F"/>
    <w:rsid w:val="00A15909"/>
    <w:rsid w:val="00A207FF"/>
    <w:rsid w:val="00A21526"/>
    <w:rsid w:val="00A32CFE"/>
    <w:rsid w:val="00A42522"/>
    <w:rsid w:val="00A45565"/>
    <w:rsid w:val="00A468EB"/>
    <w:rsid w:val="00A474BB"/>
    <w:rsid w:val="00A47BE1"/>
    <w:rsid w:val="00A51FE6"/>
    <w:rsid w:val="00A602F0"/>
    <w:rsid w:val="00A60D3B"/>
    <w:rsid w:val="00A719F3"/>
    <w:rsid w:val="00A83DE6"/>
    <w:rsid w:val="00A864D9"/>
    <w:rsid w:val="00A95AAB"/>
    <w:rsid w:val="00AB1467"/>
    <w:rsid w:val="00AC42F0"/>
    <w:rsid w:val="00AC75D3"/>
    <w:rsid w:val="00AD067D"/>
    <w:rsid w:val="00AD3998"/>
    <w:rsid w:val="00AD603C"/>
    <w:rsid w:val="00AE18D0"/>
    <w:rsid w:val="00AE1A85"/>
    <w:rsid w:val="00AE52C6"/>
    <w:rsid w:val="00AF06C0"/>
    <w:rsid w:val="00AF4FE7"/>
    <w:rsid w:val="00B0368F"/>
    <w:rsid w:val="00B13FAF"/>
    <w:rsid w:val="00B14466"/>
    <w:rsid w:val="00B15FF2"/>
    <w:rsid w:val="00B20739"/>
    <w:rsid w:val="00B216A1"/>
    <w:rsid w:val="00B2521F"/>
    <w:rsid w:val="00B30C19"/>
    <w:rsid w:val="00B347E9"/>
    <w:rsid w:val="00B35B27"/>
    <w:rsid w:val="00B41607"/>
    <w:rsid w:val="00B42CF7"/>
    <w:rsid w:val="00B5252F"/>
    <w:rsid w:val="00B54909"/>
    <w:rsid w:val="00B64A54"/>
    <w:rsid w:val="00B72831"/>
    <w:rsid w:val="00B751EC"/>
    <w:rsid w:val="00B910B0"/>
    <w:rsid w:val="00B915F0"/>
    <w:rsid w:val="00BA0372"/>
    <w:rsid w:val="00BA1D62"/>
    <w:rsid w:val="00BA3AEA"/>
    <w:rsid w:val="00BA4929"/>
    <w:rsid w:val="00BA53E1"/>
    <w:rsid w:val="00BB32FB"/>
    <w:rsid w:val="00BB3518"/>
    <w:rsid w:val="00BB3CCE"/>
    <w:rsid w:val="00BC0EAB"/>
    <w:rsid w:val="00BC2006"/>
    <w:rsid w:val="00BC6B51"/>
    <w:rsid w:val="00BC7223"/>
    <w:rsid w:val="00BD1BD0"/>
    <w:rsid w:val="00BE02B8"/>
    <w:rsid w:val="00BE4F19"/>
    <w:rsid w:val="00BF442A"/>
    <w:rsid w:val="00BF7342"/>
    <w:rsid w:val="00C03510"/>
    <w:rsid w:val="00C11979"/>
    <w:rsid w:val="00C12443"/>
    <w:rsid w:val="00C15347"/>
    <w:rsid w:val="00C219F1"/>
    <w:rsid w:val="00C318C1"/>
    <w:rsid w:val="00C34C17"/>
    <w:rsid w:val="00C40079"/>
    <w:rsid w:val="00C47D5D"/>
    <w:rsid w:val="00C51F2B"/>
    <w:rsid w:val="00C520A3"/>
    <w:rsid w:val="00C610BF"/>
    <w:rsid w:val="00C61F0E"/>
    <w:rsid w:val="00C63555"/>
    <w:rsid w:val="00C662A8"/>
    <w:rsid w:val="00C72DA4"/>
    <w:rsid w:val="00C75C67"/>
    <w:rsid w:val="00C805F9"/>
    <w:rsid w:val="00C80641"/>
    <w:rsid w:val="00C82F84"/>
    <w:rsid w:val="00C842D4"/>
    <w:rsid w:val="00C84654"/>
    <w:rsid w:val="00C94491"/>
    <w:rsid w:val="00C96F33"/>
    <w:rsid w:val="00CA19E7"/>
    <w:rsid w:val="00CA436D"/>
    <w:rsid w:val="00CA502B"/>
    <w:rsid w:val="00CA7653"/>
    <w:rsid w:val="00CA7DEE"/>
    <w:rsid w:val="00CB3BEE"/>
    <w:rsid w:val="00CC0EC0"/>
    <w:rsid w:val="00CC21E0"/>
    <w:rsid w:val="00CD2D5B"/>
    <w:rsid w:val="00CD4C26"/>
    <w:rsid w:val="00CD4D14"/>
    <w:rsid w:val="00CD71BE"/>
    <w:rsid w:val="00CD7285"/>
    <w:rsid w:val="00CF1DD6"/>
    <w:rsid w:val="00CF61BE"/>
    <w:rsid w:val="00D00C65"/>
    <w:rsid w:val="00D01A8B"/>
    <w:rsid w:val="00D15A19"/>
    <w:rsid w:val="00D22681"/>
    <w:rsid w:val="00D227D0"/>
    <w:rsid w:val="00D23B41"/>
    <w:rsid w:val="00D448E6"/>
    <w:rsid w:val="00D46023"/>
    <w:rsid w:val="00D46539"/>
    <w:rsid w:val="00D72341"/>
    <w:rsid w:val="00D739F1"/>
    <w:rsid w:val="00D73D6F"/>
    <w:rsid w:val="00D750F5"/>
    <w:rsid w:val="00D769D4"/>
    <w:rsid w:val="00D77DAC"/>
    <w:rsid w:val="00D80B6F"/>
    <w:rsid w:val="00D8220C"/>
    <w:rsid w:val="00D90AE4"/>
    <w:rsid w:val="00D95760"/>
    <w:rsid w:val="00DA28B7"/>
    <w:rsid w:val="00DB0A45"/>
    <w:rsid w:val="00DB4195"/>
    <w:rsid w:val="00DC3E7C"/>
    <w:rsid w:val="00DC6933"/>
    <w:rsid w:val="00DD7CCE"/>
    <w:rsid w:val="00DE1A93"/>
    <w:rsid w:val="00DE6D03"/>
    <w:rsid w:val="00DE70CD"/>
    <w:rsid w:val="00DF77F8"/>
    <w:rsid w:val="00E0503F"/>
    <w:rsid w:val="00E10C9E"/>
    <w:rsid w:val="00E141E5"/>
    <w:rsid w:val="00E278C3"/>
    <w:rsid w:val="00E36D12"/>
    <w:rsid w:val="00E47AC0"/>
    <w:rsid w:val="00E62AC7"/>
    <w:rsid w:val="00E7004C"/>
    <w:rsid w:val="00E72254"/>
    <w:rsid w:val="00E72D56"/>
    <w:rsid w:val="00E72F43"/>
    <w:rsid w:val="00E74C17"/>
    <w:rsid w:val="00E8119B"/>
    <w:rsid w:val="00E9085F"/>
    <w:rsid w:val="00E90AF1"/>
    <w:rsid w:val="00E94A5A"/>
    <w:rsid w:val="00EA4736"/>
    <w:rsid w:val="00EB0EB9"/>
    <w:rsid w:val="00EB2171"/>
    <w:rsid w:val="00EB3AD6"/>
    <w:rsid w:val="00EB5006"/>
    <w:rsid w:val="00EB6B3F"/>
    <w:rsid w:val="00EC60AE"/>
    <w:rsid w:val="00EE645F"/>
    <w:rsid w:val="00EF2CAE"/>
    <w:rsid w:val="00EF75CD"/>
    <w:rsid w:val="00F11F9D"/>
    <w:rsid w:val="00F1410C"/>
    <w:rsid w:val="00F20DC3"/>
    <w:rsid w:val="00F2677B"/>
    <w:rsid w:val="00F27F1A"/>
    <w:rsid w:val="00F37876"/>
    <w:rsid w:val="00F42345"/>
    <w:rsid w:val="00F479A7"/>
    <w:rsid w:val="00F54613"/>
    <w:rsid w:val="00F549E0"/>
    <w:rsid w:val="00F55753"/>
    <w:rsid w:val="00F566E7"/>
    <w:rsid w:val="00F60B85"/>
    <w:rsid w:val="00F67C8F"/>
    <w:rsid w:val="00F71001"/>
    <w:rsid w:val="00F72432"/>
    <w:rsid w:val="00F72844"/>
    <w:rsid w:val="00F734B3"/>
    <w:rsid w:val="00F762CA"/>
    <w:rsid w:val="00F76643"/>
    <w:rsid w:val="00F81464"/>
    <w:rsid w:val="00F83DF9"/>
    <w:rsid w:val="00F85585"/>
    <w:rsid w:val="00F86765"/>
    <w:rsid w:val="00F867DE"/>
    <w:rsid w:val="00F92A70"/>
    <w:rsid w:val="00F9325D"/>
    <w:rsid w:val="00F93CBE"/>
    <w:rsid w:val="00F978FD"/>
    <w:rsid w:val="00FA24E1"/>
    <w:rsid w:val="00FA3871"/>
    <w:rsid w:val="00FA5770"/>
    <w:rsid w:val="00FB3524"/>
    <w:rsid w:val="00FB41C6"/>
    <w:rsid w:val="00FC53D2"/>
    <w:rsid w:val="00FE021E"/>
    <w:rsid w:val="00FE0A5E"/>
    <w:rsid w:val="00FE6B7E"/>
    <w:rsid w:val="00FF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5E"/>
    <w:pPr>
      <w:spacing w:before="120" w:after="120"/>
    </w:pPr>
    <w:rPr>
      <w:rFonts w:ascii="Trebuchet MS" w:hAnsi="Trebuchet MS"/>
      <w:sz w:val="20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A5E"/>
    <w:pPr>
      <w:keepNext/>
      <w:numPr>
        <w:numId w:val="1"/>
      </w:numPr>
      <w:spacing w:before="240" w:after="240"/>
      <w:outlineLvl w:val="0"/>
    </w:pPr>
    <w:rPr>
      <w:b/>
      <w:bCs/>
      <w:szCs w:val="20"/>
    </w:rPr>
  </w:style>
  <w:style w:type="paragraph" w:styleId="Heading2">
    <w:name w:val="heading 2"/>
    <w:basedOn w:val="Normal"/>
    <w:link w:val="Heading2Char"/>
    <w:uiPriority w:val="99"/>
    <w:qFormat/>
    <w:rsid w:val="00FE0A5E"/>
    <w:pPr>
      <w:numPr>
        <w:ilvl w:val="1"/>
        <w:numId w:val="1"/>
      </w:numPr>
      <w:outlineLvl w:val="1"/>
    </w:pPr>
    <w:rPr>
      <w:rFonts w:ascii="Times New Roman" w:hAnsi="Times New Roman"/>
      <w:b/>
      <w:bCs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A5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0A5E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0A5E"/>
    <w:pPr>
      <w:keepNext/>
      <w:numPr>
        <w:numId w:val="18"/>
      </w:numPr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E0A5E"/>
    <w:pPr>
      <w:keepNext/>
      <w:outlineLvl w:val="5"/>
    </w:pPr>
    <w:rPr>
      <w:b/>
      <w:bCs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DCD"/>
    <w:rPr>
      <w:rFonts w:asciiTheme="majorHAnsi" w:eastAsiaTheme="majorEastAsia" w:hAnsiTheme="majorHAnsi" w:cstheme="majorBidi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DCD"/>
    <w:rPr>
      <w:rFonts w:asciiTheme="majorHAnsi" w:eastAsiaTheme="majorEastAsia" w:hAnsiTheme="majorHAnsi" w:cstheme="majorBidi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DCD"/>
    <w:rPr>
      <w:rFonts w:asciiTheme="majorHAnsi" w:eastAsiaTheme="majorEastAsia" w:hAnsiTheme="majorHAnsi" w:cstheme="majorBidi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DCD"/>
    <w:rPr>
      <w:rFonts w:asciiTheme="minorHAnsi" w:eastAsiaTheme="minorEastAsia" w:hAnsiTheme="minorHAnsi" w:cstheme="minorBidi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769D4"/>
    <w:rPr>
      <w:rFonts w:ascii="Trebuchet MS" w:hAnsi="Trebuchet MS"/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94491"/>
    <w:rPr>
      <w:rFonts w:ascii="Trebuchet MS" w:hAnsi="Trebuchet MS"/>
      <w:b/>
      <w:sz w:val="24"/>
      <w:lang w:eastAsia="en-US"/>
    </w:rPr>
  </w:style>
  <w:style w:type="paragraph" w:styleId="TOC1">
    <w:name w:val="toc 1"/>
    <w:basedOn w:val="Normal"/>
    <w:next w:val="Normal"/>
    <w:autoRedefine/>
    <w:uiPriority w:val="99"/>
    <w:rsid w:val="00FE0A5E"/>
    <w:rPr>
      <w:rFonts w:ascii="Arial" w:hAnsi="Arial"/>
    </w:rPr>
  </w:style>
  <w:style w:type="paragraph" w:customStyle="1" w:styleId="instruct">
    <w:name w:val="instruct"/>
    <w:basedOn w:val="Normal"/>
    <w:uiPriority w:val="99"/>
    <w:rsid w:val="00FE0A5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styleId="Header">
    <w:name w:val="header"/>
    <w:basedOn w:val="Normal"/>
    <w:link w:val="HeaderChar"/>
    <w:uiPriority w:val="99"/>
    <w:rsid w:val="00FE0A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3DCD"/>
    <w:rPr>
      <w:rFonts w:ascii="Trebuchet MS" w:hAnsi="Trebuchet MS"/>
      <w:sz w:val="20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FE0A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3DCD"/>
    <w:rPr>
      <w:rFonts w:ascii="Trebuchet MS" w:hAnsi="Trebuchet MS"/>
      <w:sz w:val="20"/>
      <w:szCs w:val="24"/>
      <w:lang w:val="ro-RO"/>
    </w:rPr>
  </w:style>
  <w:style w:type="paragraph" w:styleId="NormalWeb">
    <w:name w:val="Normal (Web)"/>
    <w:basedOn w:val="Normal"/>
    <w:uiPriority w:val="99"/>
    <w:rsid w:val="00FE0A5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FE0A5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3DCD"/>
    <w:rPr>
      <w:sz w:val="0"/>
      <w:szCs w:val="0"/>
      <w:lang w:val="ro-RO"/>
    </w:rPr>
  </w:style>
  <w:style w:type="paragraph" w:styleId="Title">
    <w:name w:val="Title"/>
    <w:basedOn w:val="Normal"/>
    <w:link w:val="TitleChar"/>
    <w:uiPriority w:val="99"/>
    <w:qFormat/>
    <w:rsid w:val="00FE0A5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343DCD"/>
    <w:rPr>
      <w:rFonts w:asciiTheme="majorHAnsi" w:eastAsiaTheme="majorEastAsia" w:hAnsiTheme="majorHAnsi" w:cstheme="majorBidi"/>
      <w:b/>
      <w:bCs/>
      <w:kern w:val="28"/>
      <w:sz w:val="32"/>
      <w:szCs w:val="32"/>
      <w:lang w:val="ro-RO"/>
    </w:rPr>
  </w:style>
  <w:style w:type="character" w:styleId="PageNumber">
    <w:name w:val="page number"/>
    <w:basedOn w:val="DefaultParagraphFont"/>
    <w:uiPriority w:val="99"/>
    <w:rsid w:val="00FE0A5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F4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CD"/>
    <w:rPr>
      <w:sz w:val="0"/>
      <w:szCs w:val="0"/>
      <w:lang w:val="ro-RO"/>
    </w:rPr>
  </w:style>
  <w:style w:type="character" w:styleId="CommentReference">
    <w:name w:val="annotation reference"/>
    <w:basedOn w:val="DefaultParagraphFont"/>
    <w:uiPriority w:val="99"/>
    <w:rsid w:val="0062364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23647"/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23647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23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23647"/>
    <w:rPr>
      <w:b/>
    </w:rPr>
  </w:style>
  <w:style w:type="paragraph" w:styleId="FootnoteText">
    <w:name w:val="footnote text"/>
    <w:basedOn w:val="Normal"/>
    <w:link w:val="FootnoteTextChar"/>
    <w:uiPriority w:val="99"/>
    <w:rsid w:val="009F2F5F"/>
    <w:rPr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F2F5F"/>
    <w:rPr>
      <w:rFonts w:ascii="Trebuchet MS" w:hAnsi="Trebuchet MS"/>
      <w:lang w:eastAsia="en-US"/>
    </w:rPr>
  </w:style>
  <w:style w:type="character" w:styleId="FootnoteReference">
    <w:name w:val="footnote reference"/>
    <w:basedOn w:val="DefaultParagraphFont"/>
    <w:uiPriority w:val="99"/>
    <w:rsid w:val="009F2F5F"/>
    <w:rPr>
      <w:rFonts w:cs="Times New Roman"/>
      <w:vertAlign w:val="superscript"/>
    </w:rPr>
  </w:style>
  <w:style w:type="paragraph" w:customStyle="1" w:styleId="Head1-Art">
    <w:name w:val="Head1-Art"/>
    <w:basedOn w:val="Normal"/>
    <w:uiPriority w:val="99"/>
    <w:rsid w:val="00265658"/>
    <w:pPr>
      <w:numPr>
        <w:numId w:val="5"/>
      </w:numPr>
      <w:jc w:val="both"/>
    </w:pPr>
    <w:rPr>
      <w:b/>
      <w:bCs/>
      <w:caps/>
    </w:rPr>
  </w:style>
  <w:style w:type="paragraph" w:customStyle="1" w:styleId="Head2-Alin">
    <w:name w:val="Head2-Alin"/>
    <w:basedOn w:val="Head1-Art"/>
    <w:uiPriority w:val="99"/>
    <w:rsid w:val="00265658"/>
    <w:pPr>
      <w:numPr>
        <w:ilvl w:val="1"/>
      </w:numPr>
      <w:tabs>
        <w:tab w:val="clear" w:pos="928"/>
        <w:tab w:val="num" w:pos="502"/>
      </w:tabs>
      <w:ind w:left="502"/>
    </w:pPr>
    <w:rPr>
      <w:b w:val="0"/>
      <w:bCs w:val="0"/>
      <w:caps w:val="0"/>
    </w:rPr>
  </w:style>
  <w:style w:type="paragraph" w:customStyle="1" w:styleId="Head3-Bullet">
    <w:name w:val="Head3-Bullet"/>
    <w:basedOn w:val="Head2-Alin"/>
    <w:uiPriority w:val="99"/>
    <w:rsid w:val="00265658"/>
    <w:pPr>
      <w:numPr>
        <w:ilvl w:val="2"/>
      </w:numPr>
    </w:pPr>
  </w:style>
  <w:style w:type="paragraph" w:customStyle="1" w:styleId="Head4-Subsect">
    <w:name w:val="Head4-Subsect"/>
    <w:basedOn w:val="Head3-Bullet"/>
    <w:uiPriority w:val="99"/>
    <w:rsid w:val="00265658"/>
    <w:pPr>
      <w:numPr>
        <w:ilvl w:val="3"/>
      </w:numPr>
      <w:ind w:left="0" w:firstLine="0"/>
    </w:pPr>
    <w:rPr>
      <w:b/>
      <w:bCs/>
    </w:rPr>
  </w:style>
  <w:style w:type="paragraph" w:customStyle="1" w:styleId="Head5-Subsect">
    <w:name w:val="Head5-Subsect"/>
    <w:basedOn w:val="Head4-Subsect"/>
    <w:uiPriority w:val="99"/>
    <w:rsid w:val="00265658"/>
    <w:pPr>
      <w:numPr>
        <w:ilvl w:val="4"/>
      </w:numPr>
    </w:pPr>
  </w:style>
  <w:style w:type="paragraph" w:customStyle="1" w:styleId="Style72">
    <w:name w:val="Style72"/>
    <w:basedOn w:val="Normal"/>
    <w:uiPriority w:val="99"/>
    <w:rsid w:val="00AE52C6"/>
    <w:pPr>
      <w:widowControl w:val="0"/>
      <w:autoSpaceDE w:val="0"/>
      <w:autoSpaceDN w:val="0"/>
      <w:adjustRightInd w:val="0"/>
      <w:spacing w:before="0" w:after="0" w:line="264" w:lineRule="exact"/>
      <w:ind w:firstLine="341"/>
    </w:pPr>
    <w:rPr>
      <w:rFonts w:ascii="Georgia" w:hAnsi="Georgia"/>
      <w:sz w:val="24"/>
      <w:lang w:val="en-US"/>
    </w:rPr>
  </w:style>
  <w:style w:type="character" w:customStyle="1" w:styleId="FontStyle131">
    <w:name w:val="Font Style131"/>
    <w:uiPriority w:val="99"/>
    <w:rsid w:val="00AE52C6"/>
    <w:rPr>
      <w:rFonts w:ascii="Calibri" w:hAnsi="Calibri"/>
      <w:sz w:val="20"/>
    </w:rPr>
  </w:style>
  <w:style w:type="paragraph" w:customStyle="1" w:styleId="Style74">
    <w:name w:val="Style74"/>
    <w:basedOn w:val="Normal"/>
    <w:uiPriority w:val="99"/>
    <w:rsid w:val="00BE4F19"/>
    <w:pPr>
      <w:widowControl w:val="0"/>
      <w:autoSpaceDE w:val="0"/>
      <w:autoSpaceDN w:val="0"/>
      <w:adjustRightInd w:val="0"/>
      <w:spacing w:before="0" w:after="0" w:line="259" w:lineRule="exact"/>
      <w:ind w:hanging="350"/>
      <w:jc w:val="both"/>
    </w:pPr>
    <w:rPr>
      <w:rFonts w:ascii="Georgia" w:hAnsi="Georgia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C610BF"/>
    <w:pPr>
      <w:ind w:left="708"/>
    </w:pPr>
  </w:style>
  <w:style w:type="paragraph" w:customStyle="1" w:styleId="Default">
    <w:name w:val="Default"/>
    <w:uiPriority w:val="99"/>
    <w:rsid w:val="00AD603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 w:eastAsia="ro-RO"/>
    </w:rPr>
  </w:style>
  <w:style w:type="paragraph" w:customStyle="1" w:styleId="CharCharCharCharCharCharCharCharChar">
    <w:name w:val="Char Char Char Char Char Char Char Char Char"/>
    <w:basedOn w:val="Normal"/>
    <w:uiPriority w:val="99"/>
    <w:rsid w:val="002C7DC0"/>
    <w:pPr>
      <w:spacing w:before="0" w:after="0"/>
    </w:pPr>
    <w:rPr>
      <w:rFonts w:ascii="Times New Roman" w:hAnsi="Times New Roman"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cordul%20de%20parteneriat_proiect%20-%20%20%20POLONA(FREIDORF)%20mo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Acordul de parteneriat_proiect -   POLONA(FREIDORF) mod.dotx</Template>
  <TotalTime>4</TotalTime>
  <Pages>4</Pages>
  <Words>1087</Words>
  <Characters>6309</Characters>
  <Application>Microsoft Office Outlook</Application>
  <DocSecurity>0</DocSecurity>
  <Lines>0</Lines>
  <Paragraphs>0</Paragraphs>
  <ScaleCrop>false</ScaleCrop>
  <Company>MIE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 la HCL nr _____/2018</dc:title>
  <dc:subject/>
  <dc:creator>MMalac</dc:creator>
  <cp:keywords>4.1 – Dezvoltarea durabilă a structurilor de sprijinire a afacerilor de importanţă regională şi locală</cp:keywords>
  <dc:description/>
  <cp:lastModifiedBy>asuiu</cp:lastModifiedBy>
  <cp:revision>2</cp:revision>
  <cp:lastPrinted>2019-05-13T08:47:00Z</cp:lastPrinted>
  <dcterms:created xsi:type="dcterms:W3CDTF">2019-07-05T10:00:00Z</dcterms:created>
  <dcterms:modified xsi:type="dcterms:W3CDTF">2019-07-05T10:00:00Z</dcterms:modified>
</cp:coreProperties>
</file>