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FD0" w:rsidRPr="00E4183B" w:rsidRDefault="00CF6321" w:rsidP="00CF6321">
      <w:pPr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E4183B">
        <w:rPr>
          <w:rFonts w:ascii="Times New Roman" w:hAnsi="Times New Roman" w:cs="Times New Roman"/>
          <w:b/>
          <w:sz w:val="28"/>
          <w:szCs w:val="28"/>
          <w:lang w:val="ro-RO"/>
        </w:rPr>
        <w:t>Anexa 2</w:t>
      </w:r>
      <w:r w:rsidR="00C87CED">
        <w:rPr>
          <w:rFonts w:ascii="Times New Roman" w:hAnsi="Times New Roman" w:cs="Times New Roman"/>
          <w:b/>
          <w:sz w:val="28"/>
          <w:szCs w:val="28"/>
          <w:lang w:val="ro-RO"/>
        </w:rPr>
        <w:t>.1.</w:t>
      </w:r>
      <w:r w:rsidR="00316867" w:rsidRPr="00316867">
        <w:rPr>
          <w:sz w:val="28"/>
          <w:szCs w:val="28"/>
          <w:lang w:val="ro-RO"/>
        </w:rPr>
        <w:t xml:space="preserve"> </w:t>
      </w:r>
      <w:r w:rsidR="00401EFB">
        <w:rPr>
          <w:sz w:val="28"/>
          <w:szCs w:val="28"/>
          <w:lang w:val="ro-RO"/>
        </w:rPr>
        <w:t>la H.C.L. ____</w:t>
      </w:r>
      <w:r w:rsidR="00316867">
        <w:rPr>
          <w:sz w:val="28"/>
          <w:szCs w:val="28"/>
          <w:lang w:val="ro-RO"/>
        </w:rPr>
        <w:t>/__________</w:t>
      </w:r>
      <w:r w:rsidR="00056CE5" w:rsidRPr="00E4183B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056CE5" w:rsidRPr="00E4183B">
        <w:rPr>
          <w:rFonts w:ascii="Times New Roman" w:hAnsi="Times New Roman" w:cs="Times New Roman"/>
          <w:b/>
          <w:i/>
          <w:sz w:val="28"/>
          <w:szCs w:val="28"/>
          <w:lang w:val="ro-RO"/>
        </w:rPr>
        <w:t>Construcții hidrotehnice</w:t>
      </w:r>
      <w:r w:rsidR="00C87CE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și supraterane</w:t>
      </w:r>
      <w:r w:rsidR="004A2D1D">
        <w:rPr>
          <w:rFonts w:ascii="Times New Roman" w:hAnsi="Times New Roman" w:cs="Times New Roman"/>
          <w:b/>
          <w:i/>
          <w:sz w:val="28"/>
          <w:szCs w:val="28"/>
          <w:lang w:val="ro-RO"/>
        </w:rPr>
        <w:t>.</w:t>
      </w:r>
    </w:p>
    <w:p w:rsidR="0078646C" w:rsidRPr="004511AC" w:rsidRDefault="0078646C" w:rsidP="0078646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A02CD7" w:rsidRPr="008D2103" w:rsidRDefault="008D2103" w:rsidP="008D2103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A.</w:t>
      </w:r>
      <w:r w:rsidR="00102C4C" w:rsidRPr="008D210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Platforme pentru puncte fixe de acostare</w:t>
      </w:r>
    </w:p>
    <w:p w:rsidR="00A02CD7" w:rsidRPr="004511AC" w:rsidRDefault="00A02CD7" w:rsidP="00A02C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Punct </w:t>
      </w:r>
      <w:r w:rsidR="00F532A9" w:rsidRPr="004511AC">
        <w:rPr>
          <w:rFonts w:ascii="Times New Roman" w:hAnsi="Times New Roman" w:cs="Times New Roman"/>
          <w:sz w:val="24"/>
          <w:szCs w:val="24"/>
          <w:lang w:val="ro-RO"/>
        </w:rPr>
        <w:t>fix de acostare</w:t>
      </w:r>
      <w:r w:rsidR="00552593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1</w:t>
      </w:r>
      <w:r w:rsidR="00191E3B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Nord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>, amplasat pe Canalul Beg</w:t>
      </w:r>
      <w:r w:rsidR="00F532A9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a la km 117+900, 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>mal</w:t>
      </w:r>
      <w:r w:rsidR="005340BE" w:rsidRPr="004511AC">
        <w:rPr>
          <w:rFonts w:ascii="Times New Roman" w:hAnsi="Times New Roman" w:cs="Times New Roman"/>
          <w:sz w:val="24"/>
          <w:szCs w:val="24"/>
          <w:lang w:val="ro-RO"/>
        </w:rPr>
        <w:t>ul Nord</w:t>
      </w:r>
      <w:r w:rsidR="00CC061F">
        <w:rPr>
          <w:rFonts w:ascii="Times New Roman" w:hAnsi="Times New Roman" w:cs="Times New Roman"/>
          <w:sz w:val="24"/>
          <w:szCs w:val="24"/>
          <w:lang w:val="ro-RO"/>
        </w:rPr>
        <w:t xml:space="preserve"> (Stația 1, Mihai Viteazu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191E3B" w:rsidRPr="004511AC">
        <w:rPr>
          <w:rFonts w:ascii="Times New Roman" w:hAnsi="Times New Roman" w:cs="Times New Roman"/>
          <w:sz w:val="24"/>
          <w:szCs w:val="24"/>
          <w:lang w:val="ro-RO"/>
        </w:rPr>
        <w:t>, ce deservește construcția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plutitoare (ponton)</w:t>
      </w:r>
      <w:r w:rsidR="00191E3B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identificată sub nr.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5110;</w:t>
      </w:r>
    </w:p>
    <w:p w:rsidR="00A02CD7" w:rsidRPr="004511AC" w:rsidRDefault="00A02CD7" w:rsidP="00A02C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Punct </w:t>
      </w:r>
      <w:r w:rsidR="000B6662" w:rsidRPr="004511AC">
        <w:rPr>
          <w:rFonts w:ascii="Times New Roman" w:hAnsi="Times New Roman" w:cs="Times New Roman"/>
          <w:sz w:val="24"/>
          <w:szCs w:val="24"/>
          <w:lang w:val="ro-RO"/>
        </w:rPr>
        <w:t>fix de acostare 2 Nord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>, amplasat pe Canalul Bega la km 117+100, mal</w:t>
      </w:r>
      <w:r w:rsidR="005340BE" w:rsidRPr="004511AC">
        <w:rPr>
          <w:rFonts w:ascii="Times New Roman" w:hAnsi="Times New Roman" w:cs="Times New Roman"/>
          <w:sz w:val="24"/>
          <w:szCs w:val="24"/>
          <w:lang w:val="ro-RO"/>
        </w:rPr>
        <w:t>ul Nord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(Stația 2, Dacia), </w:t>
      </w:r>
      <w:r w:rsidR="000B6662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ce deservește construcția plutitoare (ponton) identificată sub nr. 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>5111;</w:t>
      </w:r>
    </w:p>
    <w:p w:rsidR="00A02CD7" w:rsidRPr="004511AC" w:rsidRDefault="00A02CD7" w:rsidP="00A02C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Punct </w:t>
      </w:r>
      <w:r w:rsidR="000B6662" w:rsidRPr="004511AC">
        <w:rPr>
          <w:rFonts w:ascii="Times New Roman" w:hAnsi="Times New Roman" w:cs="Times New Roman"/>
          <w:sz w:val="24"/>
          <w:szCs w:val="24"/>
          <w:lang w:val="ro-RO"/>
        </w:rPr>
        <w:t>fix de acostare 3 Nord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>, amplasat pe Canal</w:t>
      </w:r>
      <w:r w:rsidR="005340BE" w:rsidRPr="004511AC">
        <w:rPr>
          <w:rFonts w:ascii="Times New Roman" w:hAnsi="Times New Roman" w:cs="Times New Roman"/>
          <w:sz w:val="24"/>
          <w:szCs w:val="24"/>
          <w:lang w:val="ro-RO"/>
        </w:rPr>
        <w:t>ul Bega la km 116+650, malul Nord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(Stația 3, Corneliu Coposu), </w:t>
      </w:r>
      <w:r w:rsidR="006A6ACE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ce deservește construcția plutitoare (ponton) identificată sub nr. 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>5112;</w:t>
      </w:r>
    </w:p>
    <w:p w:rsidR="00A02CD7" w:rsidRPr="004511AC" w:rsidRDefault="00874297" w:rsidP="00A02C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511AC">
        <w:rPr>
          <w:rFonts w:ascii="Times New Roman" w:hAnsi="Times New Roman" w:cs="Times New Roman"/>
          <w:sz w:val="24"/>
          <w:szCs w:val="24"/>
          <w:lang w:val="ro-RO"/>
        </w:rPr>
        <w:t>Punct fix de acostare 4 Sud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>, amplasat pe Canal</w:t>
      </w:r>
      <w:r w:rsidR="005340BE" w:rsidRPr="004511AC">
        <w:rPr>
          <w:rFonts w:ascii="Times New Roman" w:hAnsi="Times New Roman" w:cs="Times New Roman"/>
          <w:sz w:val="24"/>
          <w:szCs w:val="24"/>
          <w:lang w:val="ro-RO"/>
        </w:rPr>
        <w:t>ul Bega la km 115+650, malul Sud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(Stația  4, Vasile Pârvan), </w:t>
      </w:r>
      <w:r w:rsidR="00310C84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ce deservește construcția plutitoare (ponton) identificată sub nr. 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>5159;</w:t>
      </w:r>
    </w:p>
    <w:p w:rsidR="00A02CD7" w:rsidRPr="004511AC" w:rsidRDefault="00874297" w:rsidP="00A02C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511AC">
        <w:rPr>
          <w:rFonts w:ascii="Times New Roman" w:hAnsi="Times New Roman" w:cs="Times New Roman"/>
          <w:sz w:val="24"/>
          <w:szCs w:val="24"/>
          <w:lang w:val="ro-RO"/>
        </w:rPr>
        <w:t>Punct fix de acostare 5 Sud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>, amplasat pe</w:t>
      </w:r>
      <w:r w:rsidR="005340BE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Canalul Bega la km 114+630, malul Sud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(Stația  5, Catedrala Mitropolitană), </w:t>
      </w:r>
      <w:r w:rsidR="00310C84" w:rsidRPr="004511AC">
        <w:rPr>
          <w:rFonts w:ascii="Times New Roman" w:hAnsi="Times New Roman" w:cs="Times New Roman"/>
          <w:sz w:val="24"/>
          <w:szCs w:val="24"/>
          <w:lang w:val="ro-RO"/>
        </w:rPr>
        <w:t>ce deservește construcția plutitoare (ponton) identificată sub nr.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>5160;</w:t>
      </w:r>
    </w:p>
    <w:p w:rsidR="00A02CD7" w:rsidRPr="004511AC" w:rsidRDefault="00874297" w:rsidP="00A02C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Punct fix de acostare 6 Sud, 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>amplasat pe</w:t>
      </w:r>
      <w:r w:rsidR="005340BE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Canalul Bega la km 114+230, malul Sud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(Stația 6, Sfânta Maria), 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>ce deservește construcția plutitoare (ponton) identificată sub nr.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5161;</w:t>
      </w:r>
    </w:p>
    <w:p w:rsidR="00A02CD7" w:rsidRPr="004511AC" w:rsidRDefault="00874297" w:rsidP="00A02C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511AC">
        <w:rPr>
          <w:rFonts w:ascii="Times New Roman" w:hAnsi="Times New Roman" w:cs="Times New Roman"/>
          <w:sz w:val="24"/>
          <w:szCs w:val="24"/>
          <w:lang w:val="ro-RO"/>
        </w:rPr>
        <w:t>Punct fix de acostare 7 Sud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, amplasat pe </w:t>
      </w:r>
      <w:r w:rsidR="005340BE" w:rsidRPr="004511AC">
        <w:rPr>
          <w:rFonts w:ascii="Times New Roman" w:hAnsi="Times New Roman" w:cs="Times New Roman"/>
          <w:sz w:val="24"/>
          <w:szCs w:val="24"/>
          <w:lang w:val="ro-RO"/>
        </w:rPr>
        <w:t>Canalul Bega la km 113+300, malul Sud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(Stația 7, Ștefan cel Mare), 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>ce deservește construcția plutitoare (ponton) identificată sub nr.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5197;</w:t>
      </w:r>
    </w:p>
    <w:p w:rsidR="00A02CD7" w:rsidRPr="004511AC" w:rsidRDefault="00874297" w:rsidP="00A02C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511AC">
        <w:rPr>
          <w:rFonts w:ascii="Times New Roman" w:hAnsi="Times New Roman" w:cs="Times New Roman"/>
          <w:sz w:val="24"/>
          <w:szCs w:val="24"/>
          <w:lang w:val="ro-RO"/>
        </w:rPr>
        <w:t>Punct fix de acostare 8 Sud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>, amplasat pe Canalul Bega la km 1</w:t>
      </w:r>
      <w:r w:rsidR="005340BE" w:rsidRPr="004511AC">
        <w:rPr>
          <w:rFonts w:ascii="Times New Roman" w:hAnsi="Times New Roman" w:cs="Times New Roman"/>
          <w:sz w:val="24"/>
          <w:szCs w:val="24"/>
          <w:lang w:val="ro-RO"/>
        </w:rPr>
        <w:t>12+250, malul Sud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(Stația 8, Constantin Brâncoveanu), 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>ce deservește construcția plutitoare (ponton) identificată sub nr.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5198;</w:t>
      </w:r>
    </w:p>
    <w:p w:rsidR="00335953" w:rsidRDefault="00874297" w:rsidP="00DB5F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4511AC">
        <w:rPr>
          <w:rFonts w:ascii="Times New Roman" w:hAnsi="Times New Roman" w:cs="Times New Roman"/>
          <w:sz w:val="24"/>
          <w:szCs w:val="24"/>
          <w:lang w:val="ro-RO"/>
        </w:rPr>
        <w:t>Punct fix de acostare 9 Sud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>, amplasat pe Canal</w:t>
      </w:r>
      <w:r w:rsidR="005340BE" w:rsidRPr="004511AC">
        <w:rPr>
          <w:rFonts w:ascii="Times New Roman" w:hAnsi="Times New Roman" w:cs="Times New Roman"/>
          <w:sz w:val="24"/>
          <w:szCs w:val="24"/>
          <w:lang w:val="ro-RO"/>
        </w:rPr>
        <w:t>ul Bega la km 111+700, malul Sud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(Stația 9, Ardealul), 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>ce deservește construcția plutitoare (ponton) identificată sub nr.</w:t>
      </w:r>
      <w:r w:rsidR="00A02CD7" w:rsidRPr="004511AC">
        <w:rPr>
          <w:rFonts w:ascii="Times New Roman" w:hAnsi="Times New Roman" w:cs="Times New Roman"/>
          <w:sz w:val="24"/>
          <w:szCs w:val="24"/>
          <w:lang w:val="ro-RO"/>
        </w:rPr>
        <w:t xml:space="preserve"> 5199.</w:t>
      </w:r>
    </w:p>
    <w:p w:rsidR="000E0ECA" w:rsidRPr="00E4183B" w:rsidRDefault="000E0ECA" w:rsidP="000E0ECA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</w:p>
    <w:p w:rsidR="00274D8C" w:rsidRPr="008D2103" w:rsidRDefault="008D2103" w:rsidP="008D2103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B.</w:t>
      </w:r>
      <w:r w:rsidR="00A02CD7" w:rsidRPr="008D210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Rampe pentru intervenții de urgență</w:t>
      </w:r>
    </w:p>
    <w:p w:rsidR="00274D8C" w:rsidRPr="00274D8C" w:rsidRDefault="00274D8C" w:rsidP="00274D8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274D8C">
        <w:rPr>
          <w:rFonts w:ascii="Times New Roman" w:hAnsi="Times New Roman" w:cs="Times New Roman"/>
          <w:sz w:val="24"/>
          <w:szCs w:val="24"/>
          <w:lang w:val="ro-RO"/>
        </w:rPr>
        <w:t>Rampă amonte pentru intervenții de urgență</w:t>
      </w:r>
    </w:p>
    <w:p w:rsidR="00274D8C" w:rsidRDefault="00274D8C" w:rsidP="00274D8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4511AC">
        <w:rPr>
          <w:rFonts w:ascii="Times New Roman" w:hAnsi="Times New Roman" w:cs="Times New Roman"/>
          <w:sz w:val="24"/>
          <w:szCs w:val="24"/>
          <w:lang w:val="ro-RO"/>
        </w:rPr>
        <w:t>Zona din avalul podului Andrei Șaguna (fostul pod Mihai Viteazu), malul Sud;</w:t>
      </w:r>
    </w:p>
    <w:p w:rsidR="00274D8C" w:rsidRPr="00274D8C" w:rsidRDefault="00274D8C" w:rsidP="00274D8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274D8C">
        <w:rPr>
          <w:rFonts w:ascii="Times New Roman" w:hAnsi="Times New Roman" w:cs="Times New Roman"/>
          <w:sz w:val="24"/>
          <w:szCs w:val="24"/>
          <w:lang w:val="ro-RO"/>
        </w:rPr>
        <w:t xml:space="preserve">Rampă aval pentru intervenții de urgență </w:t>
      </w:r>
      <w:r w:rsidRPr="000A4068">
        <w:rPr>
          <w:rFonts w:ascii="Times New Roman" w:hAnsi="Times New Roman" w:cs="Times New Roman"/>
          <w:b/>
          <w:sz w:val="24"/>
          <w:szCs w:val="24"/>
          <w:lang w:val="ro-RO"/>
        </w:rPr>
        <w:t>– Doc de acostare</w:t>
      </w:r>
      <w:r w:rsidRPr="00274D8C">
        <w:rPr>
          <w:rFonts w:ascii="Times New Roman" w:hAnsi="Times New Roman" w:cs="Times New Roman"/>
          <w:sz w:val="24"/>
          <w:szCs w:val="24"/>
          <w:lang w:val="ro-RO"/>
        </w:rPr>
        <w:t xml:space="preserve"> ambarcațiuni ușoare</w:t>
      </w:r>
    </w:p>
    <w:p w:rsidR="00274D8C" w:rsidRPr="00274D8C" w:rsidRDefault="00274D8C" w:rsidP="00274D8C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4511AC">
        <w:rPr>
          <w:rFonts w:ascii="Times New Roman" w:hAnsi="Times New Roman" w:cs="Times New Roman"/>
          <w:sz w:val="24"/>
          <w:szCs w:val="24"/>
          <w:lang w:val="ro-RO"/>
        </w:rPr>
        <w:t>Zona din avalul podului Iuliu Maniu (fostul pod Muncii), malul Sud.</w:t>
      </w:r>
    </w:p>
    <w:p w:rsidR="00DB5FD0" w:rsidRPr="008D2103" w:rsidRDefault="008D2103" w:rsidP="008D2103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C.</w:t>
      </w:r>
      <w:r w:rsidR="00274D8C" w:rsidRPr="008D210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Stații vaporetto</w:t>
      </w:r>
    </w:p>
    <w:p w:rsidR="008D2103" w:rsidRDefault="00412677" w:rsidP="008D2103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 Stația 1, Mihai Viteazu</w:t>
      </w:r>
      <w:r w:rsidR="008D2103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8D2103" w:rsidRPr="008D210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D2103" w:rsidRDefault="008D2103" w:rsidP="008D2103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</w:t>
      </w:r>
      <w:r w:rsidRPr="008D2103">
        <w:rPr>
          <w:rFonts w:ascii="Times New Roman" w:hAnsi="Times New Roman" w:cs="Times New Roman"/>
          <w:sz w:val="24"/>
          <w:szCs w:val="24"/>
          <w:lang w:val="ro-RO"/>
        </w:rPr>
        <w:t xml:space="preserve"> Stația 2, Dacia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D2103" w:rsidRDefault="008D2103" w:rsidP="008D2103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3.</w:t>
      </w:r>
      <w:r w:rsidRPr="008D2103">
        <w:rPr>
          <w:rFonts w:ascii="Times New Roman" w:hAnsi="Times New Roman" w:cs="Times New Roman"/>
          <w:sz w:val="24"/>
          <w:szCs w:val="24"/>
          <w:lang w:val="ro-RO"/>
        </w:rPr>
        <w:t xml:space="preserve"> Stația 3, Corneliu Coposu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D2103" w:rsidRDefault="008D2103" w:rsidP="008D2103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 </w:t>
      </w:r>
      <w:r w:rsidRPr="008D2103">
        <w:rPr>
          <w:rFonts w:ascii="Times New Roman" w:hAnsi="Times New Roman" w:cs="Times New Roman"/>
          <w:sz w:val="24"/>
          <w:szCs w:val="24"/>
          <w:lang w:val="ro-RO"/>
        </w:rPr>
        <w:t>Stația  4, Vasile Pârvan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8D2103" w:rsidRPr="004511AC" w:rsidRDefault="008D2103" w:rsidP="008D2103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5. 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>Stația  5, Catedrala Mitropolitană;</w:t>
      </w:r>
    </w:p>
    <w:p w:rsidR="008D2103" w:rsidRPr="008D2103" w:rsidRDefault="008D2103" w:rsidP="008D2103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6. </w:t>
      </w:r>
      <w:r w:rsidRPr="008D2103">
        <w:rPr>
          <w:rFonts w:ascii="Times New Roman" w:hAnsi="Times New Roman" w:cs="Times New Roman"/>
          <w:sz w:val="24"/>
          <w:szCs w:val="24"/>
          <w:lang w:val="ro-RO"/>
        </w:rPr>
        <w:t>Stația 6, Sfânta Maria;</w:t>
      </w:r>
    </w:p>
    <w:p w:rsidR="008D2103" w:rsidRDefault="008D2103" w:rsidP="008D2103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7. </w:t>
      </w:r>
      <w:r w:rsidRPr="008D2103">
        <w:rPr>
          <w:rFonts w:ascii="Times New Roman" w:hAnsi="Times New Roman" w:cs="Times New Roman"/>
          <w:sz w:val="24"/>
          <w:szCs w:val="24"/>
          <w:lang w:val="ro-RO"/>
        </w:rPr>
        <w:t>Stația 7, Ștefan cel Mare;</w:t>
      </w:r>
    </w:p>
    <w:p w:rsidR="00902F16" w:rsidRPr="008D2103" w:rsidRDefault="00902F16" w:rsidP="008D2103">
      <w:pPr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8. 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>Stația 8, Constantin Brâncoveanu</w:t>
      </w:r>
    </w:p>
    <w:p w:rsidR="00DB5FD0" w:rsidRPr="000E0ECA" w:rsidRDefault="00902F16" w:rsidP="00902F16">
      <w:pPr>
        <w:ind w:left="360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9. </w:t>
      </w:r>
      <w:r w:rsidRPr="004511AC">
        <w:rPr>
          <w:rFonts w:ascii="Times New Roman" w:hAnsi="Times New Roman" w:cs="Times New Roman"/>
          <w:sz w:val="24"/>
          <w:szCs w:val="24"/>
          <w:lang w:val="ro-RO"/>
        </w:rPr>
        <w:t>Stația 9, Ardealul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DB5FD0" w:rsidRPr="000E0ECA" w:rsidSect="00595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FA5" w:rsidRDefault="00F54FA5" w:rsidP="00102F44">
      <w:pPr>
        <w:spacing w:after="0" w:line="240" w:lineRule="auto"/>
      </w:pPr>
      <w:r>
        <w:separator/>
      </w:r>
    </w:p>
  </w:endnote>
  <w:endnote w:type="continuationSeparator" w:id="0">
    <w:p w:rsidR="00F54FA5" w:rsidRDefault="00F54FA5" w:rsidP="0010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F44" w:rsidRDefault="00102F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6635486"/>
      <w:docPartObj>
        <w:docPartGallery w:val="Page Numbers (Bottom of Page)"/>
        <w:docPartUnique/>
      </w:docPartObj>
    </w:sdtPr>
    <w:sdtContent>
      <w:p w:rsidR="00102F44" w:rsidRDefault="00EB7293">
        <w:pPr>
          <w:pStyle w:val="Footer"/>
        </w:pPr>
        <w:r>
          <w:fldChar w:fldCharType="begin"/>
        </w:r>
        <w:r w:rsidR="00102F44">
          <w:instrText xml:space="preserve"> PAGE   \* MERGEFORMAT </w:instrText>
        </w:r>
        <w:r>
          <w:fldChar w:fldCharType="separate"/>
        </w:r>
        <w:r w:rsidR="004A2D1D">
          <w:rPr>
            <w:noProof/>
          </w:rPr>
          <w:t>1</w:t>
        </w:r>
        <w:r>
          <w:fldChar w:fldCharType="end"/>
        </w:r>
      </w:p>
    </w:sdtContent>
  </w:sdt>
  <w:p w:rsidR="00102F44" w:rsidRDefault="00102F4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F44" w:rsidRDefault="00102F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FA5" w:rsidRDefault="00F54FA5" w:rsidP="00102F44">
      <w:pPr>
        <w:spacing w:after="0" w:line="240" w:lineRule="auto"/>
      </w:pPr>
      <w:r>
        <w:separator/>
      </w:r>
    </w:p>
  </w:footnote>
  <w:footnote w:type="continuationSeparator" w:id="0">
    <w:p w:rsidR="00F54FA5" w:rsidRDefault="00F54FA5" w:rsidP="0010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F44" w:rsidRDefault="00102F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F44" w:rsidRDefault="00102F4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F44" w:rsidRDefault="00102F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AA8"/>
    <w:multiLevelType w:val="hybridMultilevel"/>
    <w:tmpl w:val="76E6DC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B02B2D"/>
    <w:multiLevelType w:val="hybridMultilevel"/>
    <w:tmpl w:val="A6EA0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D1625"/>
    <w:multiLevelType w:val="hybridMultilevel"/>
    <w:tmpl w:val="D2661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E66F6"/>
    <w:multiLevelType w:val="hybridMultilevel"/>
    <w:tmpl w:val="93A21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9072C"/>
    <w:multiLevelType w:val="hybridMultilevel"/>
    <w:tmpl w:val="A0F6970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62E3DFB"/>
    <w:multiLevelType w:val="hybridMultilevel"/>
    <w:tmpl w:val="030C6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647BBB"/>
    <w:multiLevelType w:val="hybridMultilevel"/>
    <w:tmpl w:val="FCDE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321"/>
    <w:rsid w:val="00056CE5"/>
    <w:rsid w:val="000A4068"/>
    <w:rsid w:val="000A7148"/>
    <w:rsid w:val="000B1222"/>
    <w:rsid w:val="000B6662"/>
    <w:rsid w:val="000E0ECA"/>
    <w:rsid w:val="000E5DF5"/>
    <w:rsid w:val="00102C4C"/>
    <w:rsid w:val="00102F44"/>
    <w:rsid w:val="00191E3B"/>
    <w:rsid w:val="001D58BB"/>
    <w:rsid w:val="0024399E"/>
    <w:rsid w:val="00254B9B"/>
    <w:rsid w:val="00274D8C"/>
    <w:rsid w:val="00274DB8"/>
    <w:rsid w:val="002A47E5"/>
    <w:rsid w:val="002A778F"/>
    <w:rsid w:val="00310C84"/>
    <w:rsid w:val="00316867"/>
    <w:rsid w:val="0032596F"/>
    <w:rsid w:val="00335953"/>
    <w:rsid w:val="00401EFB"/>
    <w:rsid w:val="00412677"/>
    <w:rsid w:val="004511AC"/>
    <w:rsid w:val="0047225B"/>
    <w:rsid w:val="004A2D1D"/>
    <w:rsid w:val="004D41B9"/>
    <w:rsid w:val="005340BE"/>
    <w:rsid w:val="00552593"/>
    <w:rsid w:val="00595B1D"/>
    <w:rsid w:val="006A6ACE"/>
    <w:rsid w:val="006A75AA"/>
    <w:rsid w:val="0078646C"/>
    <w:rsid w:val="007938D0"/>
    <w:rsid w:val="00796B0B"/>
    <w:rsid w:val="00856F4E"/>
    <w:rsid w:val="00867FDD"/>
    <w:rsid w:val="00874297"/>
    <w:rsid w:val="00875C74"/>
    <w:rsid w:val="008D2103"/>
    <w:rsid w:val="00902F16"/>
    <w:rsid w:val="00913E84"/>
    <w:rsid w:val="0093300B"/>
    <w:rsid w:val="00A02CD7"/>
    <w:rsid w:val="00A44920"/>
    <w:rsid w:val="00A575D3"/>
    <w:rsid w:val="00A74BC1"/>
    <w:rsid w:val="00A750E7"/>
    <w:rsid w:val="00BE03EA"/>
    <w:rsid w:val="00C13872"/>
    <w:rsid w:val="00C261D5"/>
    <w:rsid w:val="00C67F36"/>
    <w:rsid w:val="00C87CED"/>
    <w:rsid w:val="00CC061F"/>
    <w:rsid w:val="00CF6321"/>
    <w:rsid w:val="00DB5FD0"/>
    <w:rsid w:val="00DE7747"/>
    <w:rsid w:val="00DF3C10"/>
    <w:rsid w:val="00E40718"/>
    <w:rsid w:val="00E4183B"/>
    <w:rsid w:val="00E761AB"/>
    <w:rsid w:val="00EB7293"/>
    <w:rsid w:val="00F203A2"/>
    <w:rsid w:val="00F23757"/>
    <w:rsid w:val="00F37414"/>
    <w:rsid w:val="00F532A9"/>
    <w:rsid w:val="00F54FA5"/>
    <w:rsid w:val="00F9696E"/>
    <w:rsid w:val="00FF2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3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02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2F44"/>
  </w:style>
  <w:style w:type="paragraph" w:styleId="Footer">
    <w:name w:val="footer"/>
    <w:basedOn w:val="Normal"/>
    <w:link w:val="FooterChar"/>
    <w:uiPriority w:val="99"/>
    <w:unhideWhenUsed/>
    <w:rsid w:val="00102F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F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2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abarbos</dc:creator>
  <cp:keywords/>
  <dc:description/>
  <cp:lastModifiedBy>abarbos</cp:lastModifiedBy>
  <cp:revision>45</cp:revision>
  <dcterms:created xsi:type="dcterms:W3CDTF">2019-11-28T07:38:00Z</dcterms:created>
  <dcterms:modified xsi:type="dcterms:W3CDTF">2020-01-16T11:10:00Z</dcterms:modified>
</cp:coreProperties>
</file>