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915" w:rsidRDefault="004A3915" w:rsidP="00662A7D">
      <w:pPr>
        <w:rPr>
          <w:rFonts w:ascii="Ebrima" w:hAnsi="Ebrima"/>
          <w:b/>
          <w:sz w:val="20"/>
          <w:szCs w:val="20"/>
        </w:rPr>
      </w:pPr>
    </w:p>
    <w:p w:rsidR="00662A7D" w:rsidRDefault="00662A7D" w:rsidP="00662A7D">
      <w:pPr>
        <w:rPr>
          <w:rFonts w:ascii="Ebrima" w:hAnsi="Ebrima"/>
          <w:b/>
          <w:sz w:val="20"/>
          <w:szCs w:val="20"/>
        </w:rPr>
      </w:pPr>
      <w:r>
        <w:rPr>
          <w:rFonts w:ascii="Ebrima" w:hAnsi="Ebrima"/>
          <w:b/>
          <w:sz w:val="20"/>
          <w:szCs w:val="20"/>
        </w:rPr>
        <w:t>ROMÂNIA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JUDEŢUL TIMIŞ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MUNICIPIUL TIMIŞOARA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PRIMAR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NR. CT201</w:t>
      </w:r>
      <w:r w:rsidR="00012589">
        <w:rPr>
          <w:rFonts w:ascii="Ebrima" w:hAnsi="Ebrima"/>
          <w:b/>
          <w:sz w:val="20"/>
          <w:szCs w:val="20"/>
          <w:lang w:val="ro-RO"/>
        </w:rPr>
        <w:t>8</w:t>
      </w:r>
      <w:r>
        <w:rPr>
          <w:rFonts w:ascii="Ebrima" w:hAnsi="Ebrima"/>
          <w:b/>
          <w:sz w:val="20"/>
          <w:szCs w:val="20"/>
          <w:lang w:val="ro-RO"/>
        </w:rPr>
        <w:t>-00</w:t>
      </w:r>
      <w:r w:rsidR="00E27D1C">
        <w:rPr>
          <w:rFonts w:ascii="Ebrima" w:hAnsi="Ebrima"/>
          <w:b/>
          <w:sz w:val="20"/>
          <w:szCs w:val="20"/>
          <w:lang w:val="ro-RO"/>
        </w:rPr>
        <w:t>3</w:t>
      </w:r>
      <w:r w:rsidR="00A71B44">
        <w:rPr>
          <w:rFonts w:ascii="Ebrima" w:hAnsi="Ebrima"/>
          <w:b/>
          <w:sz w:val="20"/>
          <w:szCs w:val="20"/>
          <w:lang w:val="ro-RO"/>
        </w:rPr>
        <w:t>710</w:t>
      </w:r>
      <w:r w:rsidR="00012589">
        <w:rPr>
          <w:rFonts w:ascii="Ebrima" w:hAnsi="Ebrima"/>
          <w:b/>
          <w:sz w:val="20"/>
          <w:szCs w:val="20"/>
          <w:lang w:val="ro-RO"/>
        </w:rPr>
        <w:t xml:space="preserve"> </w:t>
      </w:r>
      <w:r>
        <w:rPr>
          <w:rFonts w:ascii="Ebrima" w:hAnsi="Ebrima"/>
          <w:b/>
          <w:sz w:val="20"/>
          <w:szCs w:val="20"/>
          <w:lang w:val="ro-RO"/>
        </w:rPr>
        <w:t>/</w:t>
      </w:r>
      <w:r w:rsidR="00012589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A71B44">
        <w:rPr>
          <w:rFonts w:ascii="Ebrima" w:hAnsi="Ebrima"/>
          <w:b/>
          <w:sz w:val="20"/>
          <w:szCs w:val="20"/>
          <w:lang w:val="ro-RO"/>
        </w:rPr>
        <w:t>30</w:t>
      </w:r>
      <w:r w:rsidR="00E27D1C">
        <w:rPr>
          <w:rFonts w:ascii="Ebrima" w:hAnsi="Ebrima"/>
          <w:b/>
          <w:sz w:val="20"/>
          <w:szCs w:val="20"/>
          <w:lang w:val="ro-RO"/>
        </w:rPr>
        <w:t>.0</w:t>
      </w:r>
      <w:r w:rsidR="00A71B44">
        <w:rPr>
          <w:rFonts w:ascii="Ebrima" w:hAnsi="Ebrima"/>
          <w:b/>
          <w:sz w:val="20"/>
          <w:szCs w:val="20"/>
          <w:lang w:val="ro-RO"/>
        </w:rPr>
        <w:t>7</w:t>
      </w:r>
      <w:r w:rsidR="00E27D1C">
        <w:rPr>
          <w:rFonts w:ascii="Ebrima" w:hAnsi="Ebrima"/>
          <w:b/>
          <w:sz w:val="20"/>
          <w:szCs w:val="20"/>
          <w:lang w:val="ro-RO"/>
        </w:rPr>
        <w:t>.2018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</w:p>
    <w:p w:rsidR="00662A7D" w:rsidRDefault="00662A7D" w:rsidP="00662A7D">
      <w:pPr>
        <w:rPr>
          <w:rFonts w:ascii="Ebrima" w:hAnsi="Ebrima"/>
          <w:sz w:val="20"/>
          <w:szCs w:val="20"/>
          <w:lang w:val="ro-RO"/>
        </w:rPr>
      </w:pPr>
    </w:p>
    <w:p w:rsidR="00662A7D" w:rsidRDefault="00662A7D" w:rsidP="00662A7D">
      <w:pPr>
        <w:jc w:val="center"/>
        <w:rPr>
          <w:rFonts w:ascii="Ebrima" w:hAnsi="Ebrima"/>
          <w:b/>
          <w:sz w:val="20"/>
          <w:szCs w:val="20"/>
          <w:u w:val="single"/>
          <w:lang w:val="ro-RO"/>
        </w:rPr>
      </w:pPr>
      <w:r>
        <w:rPr>
          <w:rFonts w:ascii="Ebrima" w:hAnsi="Ebrima"/>
          <w:b/>
          <w:sz w:val="20"/>
          <w:szCs w:val="20"/>
          <w:u w:val="single"/>
          <w:lang w:val="ro-RO"/>
        </w:rPr>
        <w:t>EXPUNERE DE MOTIVE PRIVIND OPORTUNITATEA PROIECTULUI DE HOTĂRÂRE</w:t>
      </w:r>
    </w:p>
    <w:p w:rsidR="00E23EBC" w:rsidRDefault="00E23EBC" w:rsidP="00662A7D">
      <w:pPr>
        <w:spacing w:after="240"/>
        <w:jc w:val="center"/>
        <w:rPr>
          <w:rFonts w:ascii="Ebrima" w:hAnsi="Ebrima"/>
          <w:b/>
          <w:sz w:val="20"/>
          <w:szCs w:val="20"/>
          <w:lang w:val="ro-RO"/>
        </w:rPr>
      </w:pPr>
      <w:r w:rsidRPr="00E23EBC">
        <w:rPr>
          <w:rFonts w:ascii="Ebrima" w:hAnsi="Ebrima"/>
          <w:b/>
          <w:sz w:val="20"/>
          <w:szCs w:val="20"/>
          <w:lang w:val="ro-RO"/>
        </w:rPr>
        <w:t xml:space="preserve">privind </w:t>
      </w:r>
      <w:r w:rsidR="00E27D1C">
        <w:rPr>
          <w:rFonts w:ascii="Ebrima" w:hAnsi="Ebrima"/>
          <w:b/>
          <w:sz w:val="20"/>
          <w:szCs w:val="20"/>
          <w:lang w:val="ro-RO"/>
        </w:rPr>
        <w:t xml:space="preserve">aprobarea operaţiunii de alipire a parcelelor </w:t>
      </w:r>
      <w:r w:rsidR="00E34857">
        <w:rPr>
          <w:rFonts w:ascii="Ebrima" w:hAnsi="Ebrima"/>
          <w:b/>
          <w:sz w:val="20"/>
          <w:szCs w:val="20"/>
          <w:lang w:val="ro-RO"/>
        </w:rPr>
        <w:t>cu suprafeţele 34 mp.,907 mp., 1310 mp. şi 1290 mp. înscrise în CF nr. 446235, 446110, 423761 şi 423745 Timişoara</w:t>
      </w:r>
      <w:r w:rsidR="00E27D1C">
        <w:rPr>
          <w:rFonts w:ascii="Ebrima" w:hAnsi="Ebrima"/>
          <w:b/>
          <w:sz w:val="20"/>
          <w:szCs w:val="20"/>
          <w:lang w:val="ro-RO"/>
        </w:rPr>
        <w:t xml:space="preserve">  </w:t>
      </w:r>
      <w:r w:rsidR="00E34857">
        <w:rPr>
          <w:rFonts w:ascii="Ebrima" w:hAnsi="Ebrima"/>
          <w:b/>
          <w:sz w:val="20"/>
          <w:szCs w:val="20"/>
          <w:lang w:val="ro-RO"/>
        </w:rPr>
        <w:t xml:space="preserve">situate în Timişoara Blv. C.D.Loga nr.42-44 pentru Clinica de Balneologie şi Recuperare Medicală, şi trecerea în domeniu public a terenului înscris în CF nr. 446235 Timişoara </w:t>
      </w:r>
      <w:r w:rsidR="00A77516"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012589" w:rsidRPr="004D1081" w:rsidRDefault="00CF6CAF" w:rsidP="00012589">
      <w:pPr>
        <w:pStyle w:val="ListParagraph"/>
        <w:numPr>
          <w:ilvl w:val="0"/>
          <w:numId w:val="2"/>
        </w:numPr>
        <w:tabs>
          <w:tab w:val="decimal" w:pos="360"/>
          <w:tab w:val="decimal" w:pos="432"/>
        </w:tabs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proofErr w:type="spellStart"/>
      <w:r w:rsidRPr="004D1081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</w:t>
      </w:r>
      <w:proofErr w:type="spellEnd"/>
      <w:r w:rsidRPr="004D1081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4D1081">
        <w:rPr>
          <w:rFonts w:ascii="Times New Roman" w:hAnsi="Times New Roman"/>
          <w:b/>
          <w:color w:val="000000"/>
          <w:spacing w:val="-5"/>
          <w:sz w:val="24"/>
          <w:szCs w:val="24"/>
        </w:rPr>
        <w:t>situatiei</w:t>
      </w:r>
      <w:proofErr w:type="spellEnd"/>
      <w:r w:rsidRPr="004D1081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4D1081">
        <w:rPr>
          <w:rFonts w:ascii="Times New Roman" w:hAnsi="Times New Roman"/>
          <w:b/>
          <w:color w:val="000000"/>
          <w:spacing w:val="-5"/>
          <w:sz w:val="24"/>
          <w:szCs w:val="24"/>
        </w:rPr>
        <w:t>actuale</w:t>
      </w:r>
      <w:proofErr w:type="spellEnd"/>
      <w:r w:rsidRPr="004D1081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:</w:t>
      </w:r>
    </w:p>
    <w:p w:rsidR="00CF6CAF" w:rsidRPr="00BF0934" w:rsidRDefault="00945D65" w:rsidP="00945D65">
      <w:pPr>
        <w:spacing w:after="180"/>
        <w:ind w:left="72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proofErr w:type="spellStart"/>
      <w:proofErr w:type="gram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Parcel</w:t>
      </w:r>
      <w:r w:rsidR="00E34857">
        <w:rPr>
          <w:rFonts w:ascii="Times New Roman" w:hAnsi="Times New Roman" w:cs="Times New Roman"/>
          <w:color w:val="000000"/>
          <w:sz w:val="24"/>
          <w:szCs w:val="24"/>
        </w:rPr>
        <w:t>ele</w:t>
      </w:r>
      <w:proofErr w:type="spellEnd"/>
      <w:r w:rsidR="00E348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4857">
        <w:rPr>
          <w:rFonts w:ascii="Times New Roman" w:hAnsi="Times New Roman" w:cs="Times New Roman"/>
          <w:color w:val="000000"/>
          <w:sz w:val="24"/>
          <w:szCs w:val="24"/>
        </w:rPr>
        <w:t>înscrise</w:t>
      </w:r>
      <w:proofErr w:type="spellEnd"/>
      <w:r w:rsidR="00E348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34857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E34857">
        <w:rPr>
          <w:rFonts w:ascii="Times New Roman" w:hAnsi="Times New Roman" w:cs="Times New Roman"/>
          <w:color w:val="000000"/>
          <w:sz w:val="24"/>
          <w:szCs w:val="24"/>
        </w:rPr>
        <w:t xml:space="preserve"> CF nr.</w:t>
      </w:r>
      <w:proofErr w:type="gram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34857" w:rsidRPr="00E34857">
        <w:rPr>
          <w:rFonts w:ascii="Ebrima" w:hAnsi="Ebrima"/>
          <w:sz w:val="20"/>
          <w:szCs w:val="20"/>
          <w:lang w:val="ro-RO"/>
        </w:rPr>
        <w:t>446235</w:t>
      </w:r>
      <w:r w:rsidR="00E34857">
        <w:rPr>
          <w:rFonts w:ascii="Ebrima" w:hAnsi="Ebrima"/>
          <w:sz w:val="20"/>
          <w:szCs w:val="20"/>
          <w:lang w:val="ro-RO"/>
        </w:rPr>
        <w:t xml:space="preserve"> </w:t>
      </w:r>
      <w:r>
        <w:rPr>
          <w:rFonts w:ascii="Ebrima" w:hAnsi="Ebrima"/>
          <w:sz w:val="20"/>
          <w:szCs w:val="20"/>
          <w:lang w:val="ro-RO"/>
        </w:rPr>
        <w:t xml:space="preserve">Timişoara </w:t>
      </w:r>
      <w:r w:rsidR="00E34857">
        <w:rPr>
          <w:rFonts w:ascii="Ebrima" w:hAnsi="Ebrima"/>
          <w:sz w:val="20"/>
          <w:szCs w:val="20"/>
          <w:lang w:val="ro-RO"/>
        </w:rPr>
        <w:t>cu nr.</w:t>
      </w:r>
      <w:r>
        <w:rPr>
          <w:rFonts w:ascii="Ebrima" w:hAnsi="Ebrima"/>
          <w:sz w:val="20"/>
          <w:szCs w:val="20"/>
          <w:lang w:val="ro-RO"/>
        </w:rPr>
        <w:t xml:space="preserve"> cadastral 446235 suprafaţa 34 mp.</w:t>
      </w:r>
      <w:r w:rsidR="00E34857" w:rsidRPr="00E34857">
        <w:rPr>
          <w:rFonts w:ascii="Ebrima" w:hAnsi="Ebrima"/>
          <w:sz w:val="20"/>
          <w:szCs w:val="20"/>
          <w:lang w:val="ro-RO"/>
        </w:rPr>
        <w:t>,</w:t>
      </w:r>
      <w:r>
        <w:rPr>
          <w:rFonts w:ascii="Ebrima" w:hAnsi="Ebrima"/>
          <w:sz w:val="20"/>
          <w:szCs w:val="20"/>
          <w:lang w:val="ro-RO"/>
        </w:rPr>
        <w:t xml:space="preserve"> CF nr.</w:t>
      </w:r>
      <w:r w:rsidR="00E34857" w:rsidRPr="00E34857">
        <w:rPr>
          <w:rFonts w:ascii="Ebrima" w:hAnsi="Ebrima"/>
          <w:sz w:val="20"/>
          <w:szCs w:val="20"/>
          <w:lang w:val="ro-RO"/>
        </w:rPr>
        <w:t xml:space="preserve"> 446110</w:t>
      </w:r>
      <w:r>
        <w:rPr>
          <w:rFonts w:ascii="Ebrima" w:hAnsi="Ebrima"/>
          <w:sz w:val="20"/>
          <w:szCs w:val="20"/>
          <w:lang w:val="ro-RO"/>
        </w:rPr>
        <w:t xml:space="preserve"> Timişoara cu nr. cadastral 446110  cu suprafaţa 907 mp</w:t>
      </w:r>
      <w:r w:rsidR="00E34857" w:rsidRPr="00E34857">
        <w:rPr>
          <w:rFonts w:ascii="Ebrima" w:hAnsi="Ebrima"/>
          <w:sz w:val="20"/>
          <w:szCs w:val="20"/>
          <w:lang w:val="ro-RO"/>
        </w:rPr>
        <w:t>,</w:t>
      </w:r>
      <w:r>
        <w:rPr>
          <w:rFonts w:ascii="Ebrima" w:hAnsi="Ebrima"/>
          <w:sz w:val="20"/>
          <w:szCs w:val="20"/>
          <w:lang w:val="ro-RO"/>
        </w:rPr>
        <w:t>, CF nr.</w:t>
      </w:r>
      <w:r w:rsidR="00E34857" w:rsidRPr="00E34857">
        <w:rPr>
          <w:rFonts w:ascii="Ebrima" w:hAnsi="Ebrima"/>
          <w:sz w:val="20"/>
          <w:szCs w:val="20"/>
          <w:lang w:val="ro-RO"/>
        </w:rPr>
        <w:t xml:space="preserve"> 423761 </w:t>
      </w:r>
      <w:r>
        <w:rPr>
          <w:rFonts w:ascii="Ebrima" w:hAnsi="Ebrima"/>
          <w:sz w:val="20"/>
          <w:szCs w:val="20"/>
          <w:lang w:val="ro-RO"/>
        </w:rPr>
        <w:t>Timişoara cu nr. top. 111 cu suprafaţa 1310 mp. şi CF nr.</w:t>
      </w:r>
      <w:r w:rsidR="00E34857" w:rsidRPr="00E34857">
        <w:rPr>
          <w:rFonts w:ascii="Ebrima" w:hAnsi="Ebrima"/>
          <w:sz w:val="20"/>
          <w:szCs w:val="20"/>
          <w:lang w:val="ro-RO"/>
        </w:rPr>
        <w:t xml:space="preserve"> 423745 Timişoara</w:t>
      </w:r>
      <w:r w:rsidR="00E34857">
        <w:rPr>
          <w:rFonts w:ascii="Ebrima" w:hAnsi="Ebrima"/>
          <w:b/>
          <w:sz w:val="20"/>
          <w:szCs w:val="20"/>
          <w:lang w:val="ro-RO"/>
        </w:rPr>
        <w:t xml:space="preserve">  </w:t>
      </w:r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cu nr.</w:t>
      </w:r>
      <w:r w:rsidR="00DE4F54" w:rsidRPr="00BF0934">
        <w:rPr>
          <w:rFonts w:ascii="Times New Roman" w:hAnsi="Times New Roman" w:cs="Times New Roman"/>
          <w:color w:val="000000"/>
          <w:sz w:val="24"/>
          <w:szCs w:val="24"/>
        </w:rPr>
        <w:t>top.</w:t>
      </w:r>
      <w:r>
        <w:rPr>
          <w:rFonts w:ascii="Times New Roman" w:hAnsi="Times New Roman" w:cs="Times New Roman"/>
          <w:color w:val="000000"/>
          <w:sz w:val="24"/>
          <w:szCs w:val="24"/>
        </w:rPr>
        <w:t>110</w:t>
      </w:r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unifică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rezultând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singură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parcel</w:t>
      </w:r>
      <w:r w:rsidR="003A5ED9">
        <w:rPr>
          <w:rFonts w:ascii="Times New Roman" w:hAnsi="Times New Roman" w:cs="Times New Roman"/>
          <w:color w:val="000000"/>
          <w:sz w:val="24"/>
          <w:szCs w:val="24"/>
        </w:rPr>
        <w:t>ă</w:t>
      </w:r>
      <w:proofErr w:type="spellEnd"/>
      <w:r w:rsidR="003A5ED9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="003A5ED9">
        <w:rPr>
          <w:rFonts w:ascii="Times New Roman" w:hAnsi="Times New Roman" w:cs="Times New Roman"/>
          <w:color w:val="000000"/>
          <w:sz w:val="24"/>
          <w:szCs w:val="24"/>
        </w:rPr>
        <w:t>suprafaţa</w:t>
      </w:r>
      <w:proofErr w:type="spellEnd"/>
      <w:r w:rsidR="003A5ED9">
        <w:rPr>
          <w:rFonts w:ascii="Times New Roman" w:hAnsi="Times New Roman" w:cs="Times New Roman"/>
          <w:color w:val="000000"/>
          <w:sz w:val="24"/>
          <w:szCs w:val="24"/>
        </w:rPr>
        <w:t xml:space="preserve"> de 3541 mp.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conform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folosinţei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actuale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. </w:t>
      </w:r>
      <w:r w:rsidR="00E23EBC">
        <w:rPr>
          <w:rFonts w:ascii="Times New Roman" w:hAnsi="Times New Roman" w:cs="Times New Roman"/>
          <w:sz w:val="24"/>
          <w:szCs w:val="24"/>
          <w:lang w:val="ro-RO"/>
        </w:rPr>
        <w:t xml:space="preserve">Pentru introducerea în cartea funciară a geometriei imobilului </w:t>
      </w:r>
      <w:r w:rsidR="00CF6CAF" w:rsidRPr="00BF0934">
        <w:rPr>
          <w:rFonts w:ascii="Times New Roman" w:hAnsi="Times New Roman" w:cs="Times New Roman"/>
          <w:sz w:val="24"/>
          <w:szCs w:val="24"/>
          <w:lang w:val="ro-RO"/>
        </w:rPr>
        <w:t>conform prevederilor Ordinului nr.700/2014 privind aprobarea Regulamentului de avizare , recepție și înscriere în evidențele de cadastru și carte funciară</w:t>
      </w:r>
      <w:r w:rsidR="00E23EBC">
        <w:rPr>
          <w:rFonts w:ascii="Times New Roman" w:hAnsi="Times New Roman" w:cs="Times New Roman"/>
          <w:sz w:val="24"/>
          <w:szCs w:val="24"/>
          <w:lang w:val="ro-RO"/>
        </w:rPr>
        <w:t xml:space="preserve">, a fost necesară întocmirea unei documentaţii de </w:t>
      </w:r>
      <w:r w:rsidR="003A5ED9">
        <w:rPr>
          <w:rFonts w:ascii="Times New Roman" w:hAnsi="Times New Roman" w:cs="Times New Roman"/>
          <w:sz w:val="24"/>
          <w:szCs w:val="24"/>
          <w:lang w:val="ro-RO"/>
        </w:rPr>
        <w:t>alipire.</w:t>
      </w:r>
    </w:p>
    <w:p w:rsidR="00CF6CAF" w:rsidRDefault="00CF6CAF" w:rsidP="004D1081">
      <w:pPr>
        <w:pStyle w:val="ListParagraph"/>
        <w:numPr>
          <w:ilvl w:val="0"/>
          <w:numId w:val="2"/>
        </w:numPr>
        <w:tabs>
          <w:tab w:val="decimal" w:pos="360"/>
        </w:tabs>
        <w:spacing w:before="64"/>
        <w:jc w:val="both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  <w:proofErr w:type="spellStart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Schimbari</w:t>
      </w:r>
      <w:proofErr w:type="spellEnd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preconizate</w:t>
      </w:r>
      <w:proofErr w:type="spellEnd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și</w:t>
      </w:r>
      <w:proofErr w:type="spellEnd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rezultate</w:t>
      </w:r>
      <w:proofErr w:type="spellEnd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așteptate</w:t>
      </w:r>
      <w:proofErr w:type="spellEnd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:</w:t>
      </w:r>
    </w:p>
    <w:p w:rsidR="00BA4DED" w:rsidRDefault="004D1081" w:rsidP="004D1081">
      <w:pPr>
        <w:ind w:right="144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        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Clinica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Balneologie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Recuperarea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Medicală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fost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inclusă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inventarul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domeniuluin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public al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Prin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3A5ED9">
        <w:rPr>
          <w:rFonts w:ascii="Times New Roman" w:hAnsi="Times New Roman" w:cs="Times New Roman"/>
          <w:color w:val="000000"/>
          <w:spacing w:val="3"/>
          <w:sz w:val="24"/>
          <w:szCs w:val="24"/>
        </w:rPr>
        <w:t>alipirea</w:t>
      </w:r>
      <w:proofErr w:type="spellEnd"/>
      <w:r w:rsidR="003A5ED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3A5ED9">
        <w:rPr>
          <w:rFonts w:ascii="Times New Roman" w:hAnsi="Times New Roman" w:cs="Times New Roman"/>
          <w:color w:val="000000"/>
          <w:spacing w:val="3"/>
          <w:sz w:val="24"/>
          <w:szCs w:val="24"/>
        </w:rPr>
        <w:t>celor</w:t>
      </w:r>
      <w:proofErr w:type="spellEnd"/>
      <w:r w:rsidR="003A5ED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4 </w:t>
      </w:r>
      <w:proofErr w:type="spellStart"/>
      <w:r w:rsidR="003A5ED9">
        <w:rPr>
          <w:rFonts w:ascii="Times New Roman" w:hAnsi="Times New Roman" w:cs="Times New Roman"/>
          <w:color w:val="000000"/>
          <w:spacing w:val="3"/>
          <w:sz w:val="24"/>
          <w:szCs w:val="24"/>
        </w:rPr>
        <w:t>parcele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, se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aduce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în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concordanță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situația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din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cartea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funciară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cu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situația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din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teren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gram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a</w:t>
      </w:r>
      <w:proofErr w:type="gram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imobilului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respectiv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, </w:t>
      </w:r>
      <w:proofErr w:type="spellStart"/>
      <w:r w:rsidR="00A23AF6">
        <w:rPr>
          <w:rFonts w:ascii="Times New Roman" w:hAnsi="Times New Roman" w:cs="Times New Roman"/>
          <w:color w:val="000000"/>
          <w:spacing w:val="3"/>
          <w:sz w:val="24"/>
          <w:szCs w:val="24"/>
        </w:rPr>
        <w:t>şi</w:t>
      </w:r>
      <w:proofErr w:type="spellEnd"/>
      <w:r w:rsidR="00A23AF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A23AF6">
        <w:rPr>
          <w:rFonts w:ascii="Times New Roman" w:hAnsi="Times New Roman" w:cs="Times New Roman"/>
          <w:color w:val="000000"/>
          <w:spacing w:val="3"/>
          <w:sz w:val="24"/>
          <w:szCs w:val="24"/>
        </w:rPr>
        <w:t>trecerea</w:t>
      </w:r>
      <w:proofErr w:type="spellEnd"/>
      <w:r w:rsidR="00A23AF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A23AF6">
        <w:rPr>
          <w:rFonts w:ascii="Times New Roman" w:hAnsi="Times New Roman" w:cs="Times New Roman"/>
          <w:color w:val="000000"/>
          <w:spacing w:val="3"/>
          <w:sz w:val="24"/>
          <w:szCs w:val="24"/>
        </w:rPr>
        <w:t>terenului</w:t>
      </w:r>
      <w:proofErr w:type="spellEnd"/>
      <w:r w:rsidR="00A23AF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cu </w:t>
      </w:r>
      <w:proofErr w:type="spellStart"/>
      <w:r w:rsidR="00A23AF6">
        <w:rPr>
          <w:rFonts w:ascii="Times New Roman" w:hAnsi="Times New Roman" w:cs="Times New Roman"/>
          <w:color w:val="000000"/>
          <w:spacing w:val="3"/>
          <w:sz w:val="24"/>
          <w:szCs w:val="24"/>
        </w:rPr>
        <w:t>suprafaţa</w:t>
      </w:r>
      <w:proofErr w:type="spellEnd"/>
      <w:r w:rsidR="00A23AF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de 34 mp. </w:t>
      </w:r>
      <w:proofErr w:type="spellStart"/>
      <w:r w:rsidR="00A23AF6">
        <w:rPr>
          <w:rFonts w:ascii="Times New Roman" w:hAnsi="Times New Roman" w:cs="Times New Roman"/>
          <w:color w:val="000000"/>
          <w:spacing w:val="3"/>
          <w:sz w:val="24"/>
          <w:szCs w:val="24"/>
        </w:rPr>
        <w:t>fiind</w:t>
      </w:r>
      <w:proofErr w:type="spellEnd"/>
      <w:r w:rsidR="00A23AF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de </w:t>
      </w:r>
      <w:proofErr w:type="spellStart"/>
      <w:r w:rsidR="00A23AF6">
        <w:rPr>
          <w:rFonts w:ascii="Times New Roman" w:hAnsi="Times New Roman" w:cs="Times New Roman"/>
          <w:color w:val="000000"/>
          <w:spacing w:val="3"/>
          <w:sz w:val="24"/>
          <w:szCs w:val="24"/>
        </w:rPr>
        <w:t>interes</w:t>
      </w:r>
      <w:proofErr w:type="spellEnd"/>
      <w:r w:rsidR="00A23AF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public din </w:t>
      </w:r>
      <w:proofErr w:type="spellStart"/>
      <w:r w:rsidR="00A23AF6">
        <w:rPr>
          <w:rFonts w:ascii="Times New Roman" w:hAnsi="Times New Roman" w:cs="Times New Roman"/>
          <w:color w:val="000000"/>
          <w:spacing w:val="3"/>
          <w:sz w:val="24"/>
          <w:szCs w:val="24"/>
        </w:rPr>
        <w:t>proprietatea</w:t>
      </w:r>
      <w:proofErr w:type="spellEnd"/>
      <w:r w:rsidR="00A23AF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A23AF6">
        <w:rPr>
          <w:rFonts w:ascii="Times New Roman" w:hAnsi="Times New Roman" w:cs="Times New Roman"/>
          <w:color w:val="000000"/>
          <w:spacing w:val="3"/>
          <w:sz w:val="24"/>
          <w:szCs w:val="24"/>
        </w:rPr>
        <w:t>Statului</w:t>
      </w:r>
      <w:proofErr w:type="spellEnd"/>
      <w:r w:rsidR="00A23AF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A23AF6">
        <w:rPr>
          <w:rFonts w:ascii="Times New Roman" w:hAnsi="Times New Roman" w:cs="Times New Roman"/>
          <w:color w:val="000000"/>
          <w:spacing w:val="3"/>
          <w:sz w:val="24"/>
          <w:szCs w:val="24"/>
        </w:rPr>
        <w:t>Român</w:t>
      </w:r>
      <w:proofErr w:type="spellEnd"/>
      <w:r w:rsidR="00A23AF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A23AF6">
        <w:rPr>
          <w:rFonts w:ascii="Times New Roman" w:hAnsi="Times New Roman" w:cs="Times New Roman"/>
          <w:color w:val="000000"/>
          <w:spacing w:val="3"/>
          <w:sz w:val="24"/>
          <w:szCs w:val="24"/>
        </w:rPr>
        <w:t>în</w:t>
      </w:r>
      <w:proofErr w:type="spellEnd"/>
      <w:r w:rsidR="00A23AF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A23AF6">
        <w:rPr>
          <w:rFonts w:ascii="Times New Roman" w:hAnsi="Times New Roman" w:cs="Times New Roman"/>
          <w:color w:val="000000"/>
          <w:spacing w:val="3"/>
          <w:sz w:val="24"/>
          <w:szCs w:val="24"/>
        </w:rPr>
        <w:t>proprietatea</w:t>
      </w:r>
      <w:proofErr w:type="spellEnd"/>
      <w:r w:rsidR="00A23AF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A23AF6">
        <w:rPr>
          <w:rFonts w:ascii="Times New Roman" w:hAnsi="Times New Roman" w:cs="Times New Roman"/>
          <w:color w:val="000000"/>
          <w:spacing w:val="3"/>
          <w:sz w:val="24"/>
          <w:szCs w:val="24"/>
        </w:rPr>
        <w:t>Municipiului</w:t>
      </w:r>
      <w:proofErr w:type="spellEnd"/>
      <w:r w:rsidR="00A23AF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A23AF6">
        <w:rPr>
          <w:rFonts w:ascii="Times New Roman" w:hAnsi="Times New Roman" w:cs="Times New Roman"/>
          <w:color w:val="000000"/>
          <w:spacing w:val="3"/>
          <w:sz w:val="24"/>
          <w:szCs w:val="24"/>
        </w:rPr>
        <w:t>Timişoara-Domeniu</w:t>
      </w:r>
      <w:proofErr w:type="spellEnd"/>
      <w:r w:rsidR="00A23AF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Public conform L 213/1998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3A5ED9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="0055338A">
        <w:rPr>
          <w:rFonts w:ascii="Times New Roman" w:hAnsi="Times New Roman" w:cs="Times New Roman"/>
          <w:color w:val="000000"/>
          <w:spacing w:val="3"/>
          <w:sz w:val="24"/>
          <w:szCs w:val="24"/>
        </w:rPr>
        <w:t>copul</w:t>
      </w:r>
      <w:proofErr w:type="spellEnd"/>
      <w:r w:rsidR="0055338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final al </w:t>
      </w:r>
      <w:proofErr w:type="spellStart"/>
      <w:r w:rsidR="0055338A">
        <w:rPr>
          <w:rFonts w:ascii="Times New Roman" w:hAnsi="Times New Roman" w:cs="Times New Roman"/>
          <w:color w:val="000000"/>
          <w:spacing w:val="3"/>
          <w:sz w:val="24"/>
          <w:szCs w:val="24"/>
        </w:rPr>
        <w:t>prezentei</w:t>
      </w:r>
      <w:proofErr w:type="spellEnd"/>
      <w:r w:rsidR="0055338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55338A">
        <w:rPr>
          <w:rFonts w:ascii="Times New Roman" w:hAnsi="Times New Roman" w:cs="Times New Roman"/>
          <w:color w:val="000000"/>
          <w:spacing w:val="3"/>
          <w:sz w:val="24"/>
          <w:szCs w:val="24"/>
        </w:rPr>
        <w:t>documentaţii</w:t>
      </w:r>
      <w:proofErr w:type="spellEnd"/>
      <w:r w:rsidR="0055338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55338A">
        <w:rPr>
          <w:rFonts w:ascii="Times New Roman" w:hAnsi="Times New Roman" w:cs="Times New Roman"/>
          <w:color w:val="000000"/>
          <w:spacing w:val="3"/>
          <w:sz w:val="24"/>
          <w:szCs w:val="24"/>
        </w:rPr>
        <w:t>fiind</w:t>
      </w:r>
      <w:proofErr w:type="spellEnd"/>
      <w:r w:rsidR="0055338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3A5ED9">
        <w:rPr>
          <w:rFonts w:ascii="Times New Roman" w:hAnsi="Times New Roman" w:cs="Times New Roman"/>
          <w:color w:val="000000"/>
          <w:spacing w:val="3"/>
          <w:sz w:val="24"/>
          <w:szCs w:val="24"/>
        </w:rPr>
        <w:t>reglementarea</w:t>
      </w:r>
      <w:proofErr w:type="spellEnd"/>
      <w:r w:rsidR="003A5ED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3A5ED9">
        <w:rPr>
          <w:rFonts w:ascii="Times New Roman" w:hAnsi="Times New Roman" w:cs="Times New Roman"/>
          <w:color w:val="000000"/>
          <w:spacing w:val="3"/>
          <w:sz w:val="24"/>
          <w:szCs w:val="24"/>
        </w:rPr>
        <w:t>juridică</w:t>
      </w:r>
      <w:proofErr w:type="spellEnd"/>
      <w:r w:rsidR="003A5ED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a </w:t>
      </w:r>
      <w:proofErr w:type="spellStart"/>
      <w:r w:rsidR="003A5ED9">
        <w:rPr>
          <w:rFonts w:ascii="Times New Roman" w:hAnsi="Times New Roman" w:cs="Times New Roman"/>
          <w:color w:val="000000"/>
          <w:spacing w:val="3"/>
          <w:sz w:val="24"/>
          <w:szCs w:val="24"/>
        </w:rPr>
        <w:t>terenului</w:t>
      </w:r>
      <w:proofErr w:type="spellEnd"/>
      <w:r w:rsidR="003A5ED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3A5ED9">
        <w:rPr>
          <w:rFonts w:ascii="Times New Roman" w:hAnsi="Times New Roman" w:cs="Times New Roman"/>
          <w:color w:val="000000"/>
          <w:spacing w:val="3"/>
          <w:sz w:val="24"/>
          <w:szCs w:val="24"/>
        </w:rPr>
        <w:t>pe</w:t>
      </w:r>
      <w:proofErr w:type="spellEnd"/>
      <w:r w:rsidR="003A5ED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care </w:t>
      </w:r>
      <w:proofErr w:type="spellStart"/>
      <w:r w:rsidR="003A5ED9">
        <w:rPr>
          <w:rFonts w:ascii="Times New Roman" w:hAnsi="Times New Roman" w:cs="Times New Roman"/>
          <w:color w:val="000000"/>
          <w:spacing w:val="3"/>
          <w:sz w:val="24"/>
          <w:szCs w:val="24"/>
        </w:rPr>
        <w:t>îşi</w:t>
      </w:r>
      <w:proofErr w:type="spellEnd"/>
      <w:r w:rsidR="003A5ED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3A5ED9">
        <w:rPr>
          <w:rFonts w:ascii="Times New Roman" w:hAnsi="Times New Roman" w:cs="Times New Roman"/>
          <w:color w:val="000000"/>
          <w:spacing w:val="3"/>
          <w:sz w:val="24"/>
          <w:szCs w:val="24"/>
        </w:rPr>
        <w:t>desfăşoară</w:t>
      </w:r>
      <w:proofErr w:type="spellEnd"/>
      <w:r w:rsidR="003A5ED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3A5ED9">
        <w:rPr>
          <w:rFonts w:ascii="Times New Roman" w:hAnsi="Times New Roman" w:cs="Times New Roman"/>
          <w:color w:val="000000"/>
          <w:spacing w:val="3"/>
          <w:sz w:val="24"/>
          <w:szCs w:val="24"/>
        </w:rPr>
        <w:t>activitatea</w:t>
      </w:r>
      <w:proofErr w:type="spellEnd"/>
      <w:r w:rsidR="003A5ED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3A5ED9">
        <w:rPr>
          <w:rFonts w:ascii="Times New Roman" w:hAnsi="Times New Roman" w:cs="Times New Roman"/>
          <w:color w:val="000000"/>
          <w:spacing w:val="3"/>
          <w:sz w:val="24"/>
          <w:szCs w:val="24"/>
        </w:rPr>
        <w:t>Clinica</w:t>
      </w:r>
      <w:proofErr w:type="spellEnd"/>
      <w:r w:rsidR="003A5ED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de </w:t>
      </w:r>
      <w:proofErr w:type="spellStart"/>
      <w:r w:rsidR="003A5ED9">
        <w:rPr>
          <w:rFonts w:ascii="Times New Roman" w:hAnsi="Times New Roman" w:cs="Times New Roman"/>
          <w:color w:val="000000"/>
          <w:spacing w:val="3"/>
          <w:sz w:val="24"/>
          <w:szCs w:val="24"/>
        </w:rPr>
        <w:t>Balneologie</w:t>
      </w:r>
      <w:proofErr w:type="spellEnd"/>
      <w:r w:rsidR="003A5ED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3A5ED9">
        <w:rPr>
          <w:rFonts w:ascii="Times New Roman" w:hAnsi="Times New Roman" w:cs="Times New Roman"/>
          <w:color w:val="000000"/>
          <w:spacing w:val="3"/>
          <w:sz w:val="24"/>
          <w:szCs w:val="24"/>
        </w:rPr>
        <w:t>şi</w:t>
      </w:r>
      <w:proofErr w:type="spellEnd"/>
      <w:r w:rsidR="003A5ED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3A5ED9">
        <w:rPr>
          <w:rFonts w:ascii="Times New Roman" w:hAnsi="Times New Roman" w:cs="Times New Roman"/>
          <w:color w:val="000000"/>
          <w:spacing w:val="3"/>
          <w:sz w:val="24"/>
          <w:szCs w:val="24"/>
        </w:rPr>
        <w:t>Recuperare</w:t>
      </w:r>
      <w:proofErr w:type="spellEnd"/>
      <w:r w:rsidR="003A5ED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3A5ED9">
        <w:rPr>
          <w:rFonts w:ascii="Times New Roman" w:hAnsi="Times New Roman" w:cs="Times New Roman"/>
          <w:color w:val="000000"/>
          <w:spacing w:val="3"/>
          <w:sz w:val="24"/>
          <w:szCs w:val="24"/>
        </w:rPr>
        <w:t>Medicală</w:t>
      </w:r>
      <w:proofErr w:type="spellEnd"/>
      <w:r w:rsidR="003A5ED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. </w:t>
      </w:r>
    </w:p>
    <w:p w:rsidR="003A5ED9" w:rsidRPr="00BF0934" w:rsidRDefault="003A5ED9" w:rsidP="00CF6CAF">
      <w:pPr>
        <w:ind w:right="144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</w:p>
    <w:p w:rsidR="00012589" w:rsidRPr="000C5E10" w:rsidRDefault="00CF6CAF" w:rsidP="00012589">
      <w:pPr>
        <w:pStyle w:val="ListParagraph"/>
        <w:numPr>
          <w:ilvl w:val="0"/>
          <w:numId w:val="2"/>
        </w:numPr>
        <w:tabs>
          <w:tab w:val="decimal" w:pos="360"/>
          <w:tab w:val="decimal" w:pos="432"/>
        </w:tabs>
        <w:ind w:right="3024"/>
        <w:jc w:val="both"/>
        <w:rPr>
          <w:rFonts w:ascii="Times New Roman" w:hAnsi="Times New Roman" w:cs="Times New Roman"/>
          <w:b/>
          <w:color w:val="000000"/>
          <w:spacing w:val="15"/>
          <w:sz w:val="24"/>
          <w:szCs w:val="24"/>
        </w:rPr>
      </w:pPr>
      <w:proofErr w:type="spellStart"/>
      <w:r w:rsidRPr="000C5E10">
        <w:rPr>
          <w:rFonts w:ascii="Times New Roman" w:hAnsi="Times New Roman" w:cs="Times New Roman"/>
          <w:b/>
          <w:color w:val="000000"/>
          <w:spacing w:val="15"/>
          <w:sz w:val="24"/>
          <w:szCs w:val="24"/>
        </w:rPr>
        <w:t>Alte</w:t>
      </w:r>
      <w:proofErr w:type="spellEnd"/>
      <w:r w:rsidRPr="000C5E10">
        <w:rPr>
          <w:rFonts w:ascii="Times New Roman" w:hAnsi="Times New Roman" w:cs="Times New Roman"/>
          <w:b/>
          <w:color w:val="000000"/>
          <w:spacing w:val="15"/>
          <w:sz w:val="24"/>
          <w:szCs w:val="24"/>
        </w:rPr>
        <w:t xml:space="preserve"> </w:t>
      </w:r>
      <w:proofErr w:type="spellStart"/>
      <w:r w:rsidRPr="000C5E10">
        <w:rPr>
          <w:rFonts w:ascii="Times New Roman" w:hAnsi="Times New Roman" w:cs="Times New Roman"/>
          <w:b/>
          <w:color w:val="000000"/>
          <w:spacing w:val="15"/>
          <w:sz w:val="24"/>
          <w:szCs w:val="24"/>
        </w:rPr>
        <w:t>informatii</w:t>
      </w:r>
      <w:proofErr w:type="spellEnd"/>
      <w:r w:rsidRPr="000C5E10">
        <w:rPr>
          <w:rFonts w:ascii="Times New Roman" w:hAnsi="Times New Roman" w:cs="Times New Roman"/>
          <w:b/>
          <w:color w:val="000000"/>
          <w:spacing w:val="15"/>
          <w:sz w:val="24"/>
          <w:szCs w:val="24"/>
        </w:rPr>
        <w:t>:</w:t>
      </w:r>
    </w:p>
    <w:p w:rsidR="00BA4DED" w:rsidRDefault="00CF6CAF" w:rsidP="00BA4DE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F0934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"Documentația tehnică </w:t>
      </w:r>
      <w:r w:rsidR="003A5ED9">
        <w:rPr>
          <w:rFonts w:ascii="Times New Roman" w:hAnsi="Times New Roman" w:cs="Times New Roman"/>
          <w:sz w:val="24"/>
          <w:szCs w:val="24"/>
          <w:lang w:val="ro-RO"/>
        </w:rPr>
        <w:t xml:space="preserve">de alipire </w:t>
      </w:r>
      <w:r w:rsidR="00012589">
        <w:rPr>
          <w:rFonts w:ascii="Times New Roman" w:hAnsi="Times New Roman" w:cs="Times New Roman"/>
          <w:sz w:val="24"/>
          <w:szCs w:val="24"/>
          <w:lang w:val="ro-RO"/>
        </w:rPr>
        <w:t>-proiect nr.</w:t>
      </w:r>
      <w:r w:rsidR="003A5ED9">
        <w:rPr>
          <w:rFonts w:ascii="Times New Roman" w:hAnsi="Times New Roman" w:cs="Times New Roman"/>
          <w:sz w:val="24"/>
          <w:szCs w:val="24"/>
          <w:lang w:val="ro-RO"/>
        </w:rPr>
        <w:t>241/2017</w:t>
      </w:r>
      <w:r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" întocmită de SC </w:t>
      </w:r>
      <w:r w:rsidR="003A5ED9">
        <w:rPr>
          <w:rFonts w:ascii="Times New Roman" w:hAnsi="Times New Roman" w:cs="Times New Roman"/>
          <w:sz w:val="24"/>
          <w:szCs w:val="24"/>
          <w:lang w:val="ro-RO"/>
        </w:rPr>
        <w:t>WEST-CAD S.R.L.</w:t>
      </w:r>
      <w:r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, privind </w:t>
      </w:r>
      <w:r w:rsidR="003A5ED9">
        <w:rPr>
          <w:rFonts w:ascii="Times New Roman" w:hAnsi="Times New Roman" w:cs="Times New Roman"/>
          <w:sz w:val="24"/>
          <w:szCs w:val="24"/>
          <w:lang w:val="ro-RO"/>
        </w:rPr>
        <w:t>alipirea</w:t>
      </w:r>
      <w:r w:rsidRPr="00BF0934">
        <w:rPr>
          <w:rFonts w:ascii="Times New Roman" w:hAnsi="Times New Roman" w:cs="Times New Roman"/>
          <w:sz w:val="24"/>
          <w:szCs w:val="24"/>
          <w:lang w:val="ro-RO"/>
        </w:rPr>
        <w:t>, a fost recepționată de către OCPI Timiș conform Procesului verbal de recepție nr.</w:t>
      </w:r>
      <w:r w:rsidR="003369B8">
        <w:rPr>
          <w:rFonts w:ascii="Times New Roman" w:hAnsi="Times New Roman" w:cs="Times New Roman"/>
          <w:sz w:val="24"/>
          <w:szCs w:val="24"/>
          <w:lang w:val="ro-RO"/>
        </w:rPr>
        <w:t>1495/2018</w:t>
      </w:r>
      <w:r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, lucrarea fiind declarată </w:t>
      </w:r>
      <w:r w:rsidR="00BA4DED">
        <w:rPr>
          <w:rFonts w:ascii="Times New Roman" w:hAnsi="Times New Roman" w:cs="Times New Roman"/>
          <w:sz w:val="24"/>
          <w:szCs w:val="24"/>
          <w:lang w:val="ro-RO"/>
        </w:rPr>
        <w:t>admisă</w:t>
      </w:r>
    </w:p>
    <w:p w:rsidR="00BA4DED" w:rsidRDefault="00BA4DED" w:rsidP="00BA4DE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12589" w:rsidRDefault="00CF6CAF" w:rsidP="000C5E10">
      <w:pPr>
        <w:jc w:val="both"/>
        <w:rPr>
          <w:rFonts w:ascii="Times New Roman" w:hAnsi="Times New Roman"/>
          <w:b/>
          <w:spacing w:val="-1"/>
          <w:sz w:val="24"/>
          <w:szCs w:val="24"/>
        </w:rPr>
      </w:pPr>
      <w:proofErr w:type="spellStart"/>
      <w:r w:rsidRPr="00E04C5C">
        <w:rPr>
          <w:rFonts w:ascii="Times New Roman" w:hAnsi="Times New Roman"/>
          <w:b/>
          <w:spacing w:val="-1"/>
          <w:sz w:val="24"/>
          <w:szCs w:val="24"/>
        </w:rPr>
        <w:t>Concluzii</w:t>
      </w:r>
      <w:proofErr w:type="spellEnd"/>
      <w:r>
        <w:rPr>
          <w:rFonts w:ascii="Times New Roman" w:hAnsi="Times New Roman"/>
          <w:b/>
          <w:spacing w:val="-1"/>
          <w:sz w:val="24"/>
          <w:szCs w:val="24"/>
        </w:rPr>
        <w:t>:</w:t>
      </w:r>
    </w:p>
    <w:p w:rsidR="00A23AF6" w:rsidRDefault="00CF6CAF" w:rsidP="00A23AF6">
      <w:pPr>
        <w:spacing w:after="180"/>
        <w:ind w:left="7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ab/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Având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în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vedere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cele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prezentate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mai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pacing w:val="-1"/>
          <w:sz w:val="24"/>
          <w:szCs w:val="24"/>
        </w:rPr>
        <w:t>sus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considerăm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necesară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inițierea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unui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proiect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hotărâre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privind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A23AF6">
        <w:rPr>
          <w:rFonts w:ascii="Times New Roman" w:hAnsi="Times New Roman"/>
          <w:spacing w:val="-1"/>
          <w:sz w:val="24"/>
          <w:szCs w:val="24"/>
        </w:rPr>
        <w:t>alipirea</w:t>
      </w:r>
      <w:proofErr w:type="spellEnd"/>
      <w:r w:rsidR="00A23AF6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A23AF6">
        <w:rPr>
          <w:rFonts w:ascii="Times New Roman" w:hAnsi="Times New Roman"/>
          <w:spacing w:val="-1"/>
          <w:sz w:val="24"/>
          <w:szCs w:val="24"/>
        </w:rPr>
        <w:t>parcelelor</w:t>
      </w:r>
      <w:proofErr w:type="spellEnd"/>
      <w:r w:rsidR="00A23AF6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A23AF6">
        <w:rPr>
          <w:rFonts w:ascii="Times New Roman" w:hAnsi="Times New Roman" w:cs="Times New Roman"/>
          <w:color w:val="000000"/>
          <w:sz w:val="24"/>
          <w:szCs w:val="24"/>
        </w:rPr>
        <w:t>înscrise</w:t>
      </w:r>
      <w:proofErr w:type="spellEnd"/>
      <w:r w:rsidR="00A23A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23AF6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A23AF6">
        <w:rPr>
          <w:rFonts w:ascii="Times New Roman" w:hAnsi="Times New Roman" w:cs="Times New Roman"/>
          <w:color w:val="000000"/>
          <w:sz w:val="24"/>
          <w:szCs w:val="24"/>
        </w:rPr>
        <w:t xml:space="preserve"> CF nr.</w:t>
      </w:r>
      <w:r w:rsidR="00A23AF6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3AF6" w:rsidRPr="00E34857">
        <w:rPr>
          <w:rFonts w:ascii="Ebrima" w:hAnsi="Ebrima"/>
          <w:sz w:val="20"/>
          <w:szCs w:val="20"/>
          <w:lang w:val="ro-RO"/>
        </w:rPr>
        <w:t>446235</w:t>
      </w:r>
      <w:r w:rsidR="00A23AF6">
        <w:rPr>
          <w:rFonts w:ascii="Ebrima" w:hAnsi="Ebrima"/>
          <w:sz w:val="20"/>
          <w:szCs w:val="20"/>
          <w:lang w:val="ro-RO"/>
        </w:rPr>
        <w:t xml:space="preserve"> Timişoara cu nr. cadastral 446235 suprafaţa 34 mp.</w:t>
      </w:r>
      <w:r w:rsidR="00A23AF6" w:rsidRPr="00E34857">
        <w:rPr>
          <w:rFonts w:ascii="Ebrima" w:hAnsi="Ebrima"/>
          <w:sz w:val="20"/>
          <w:szCs w:val="20"/>
          <w:lang w:val="ro-RO"/>
        </w:rPr>
        <w:t>,</w:t>
      </w:r>
      <w:r w:rsidR="00A23AF6">
        <w:rPr>
          <w:rFonts w:ascii="Ebrima" w:hAnsi="Ebrima"/>
          <w:sz w:val="20"/>
          <w:szCs w:val="20"/>
          <w:lang w:val="ro-RO"/>
        </w:rPr>
        <w:t xml:space="preserve"> CF nr.</w:t>
      </w:r>
      <w:r w:rsidR="00A23AF6" w:rsidRPr="00E34857">
        <w:rPr>
          <w:rFonts w:ascii="Ebrima" w:hAnsi="Ebrima"/>
          <w:sz w:val="20"/>
          <w:szCs w:val="20"/>
          <w:lang w:val="ro-RO"/>
        </w:rPr>
        <w:t xml:space="preserve"> 446110</w:t>
      </w:r>
      <w:r w:rsidR="00A23AF6">
        <w:rPr>
          <w:rFonts w:ascii="Ebrima" w:hAnsi="Ebrima"/>
          <w:sz w:val="20"/>
          <w:szCs w:val="20"/>
          <w:lang w:val="ro-RO"/>
        </w:rPr>
        <w:t xml:space="preserve"> Timişoara cu nr. cadastral 446110  cu suprafaţa 907 mp</w:t>
      </w:r>
      <w:r w:rsidR="00A23AF6" w:rsidRPr="00E34857">
        <w:rPr>
          <w:rFonts w:ascii="Ebrima" w:hAnsi="Ebrima"/>
          <w:sz w:val="20"/>
          <w:szCs w:val="20"/>
          <w:lang w:val="ro-RO"/>
        </w:rPr>
        <w:t>,</w:t>
      </w:r>
      <w:r w:rsidR="00A23AF6">
        <w:rPr>
          <w:rFonts w:ascii="Ebrima" w:hAnsi="Ebrima"/>
          <w:sz w:val="20"/>
          <w:szCs w:val="20"/>
          <w:lang w:val="ro-RO"/>
        </w:rPr>
        <w:t>, CF nr.</w:t>
      </w:r>
      <w:r w:rsidR="00A23AF6" w:rsidRPr="00E34857">
        <w:rPr>
          <w:rFonts w:ascii="Ebrima" w:hAnsi="Ebrima"/>
          <w:sz w:val="20"/>
          <w:szCs w:val="20"/>
          <w:lang w:val="ro-RO"/>
        </w:rPr>
        <w:t xml:space="preserve"> 423761 </w:t>
      </w:r>
      <w:r w:rsidR="00A23AF6">
        <w:rPr>
          <w:rFonts w:ascii="Ebrima" w:hAnsi="Ebrima"/>
          <w:sz w:val="20"/>
          <w:szCs w:val="20"/>
          <w:lang w:val="ro-RO"/>
        </w:rPr>
        <w:t>Timişoara cu nr. top. 111 cu suprafaţa 1310 mp. şi CF nr.</w:t>
      </w:r>
      <w:r w:rsidR="00A23AF6" w:rsidRPr="00E34857">
        <w:rPr>
          <w:rFonts w:ascii="Ebrima" w:hAnsi="Ebrima"/>
          <w:sz w:val="20"/>
          <w:szCs w:val="20"/>
          <w:lang w:val="ro-RO"/>
        </w:rPr>
        <w:t xml:space="preserve"> 423745 Timişoara</w:t>
      </w:r>
      <w:r w:rsidR="00A23AF6">
        <w:rPr>
          <w:rFonts w:ascii="Ebrima" w:hAnsi="Ebrima"/>
          <w:b/>
          <w:sz w:val="20"/>
          <w:szCs w:val="20"/>
          <w:lang w:val="ro-RO"/>
        </w:rPr>
        <w:t xml:space="preserve">  </w:t>
      </w:r>
      <w:r w:rsidR="00A23AF6" w:rsidRPr="00BF0934">
        <w:rPr>
          <w:rFonts w:ascii="Times New Roman" w:hAnsi="Times New Roman" w:cs="Times New Roman"/>
          <w:color w:val="000000"/>
          <w:sz w:val="24"/>
          <w:szCs w:val="24"/>
        </w:rPr>
        <w:t>cu nr.top.</w:t>
      </w:r>
      <w:r w:rsidR="00A23AF6">
        <w:rPr>
          <w:rFonts w:ascii="Times New Roman" w:hAnsi="Times New Roman" w:cs="Times New Roman"/>
          <w:color w:val="000000"/>
          <w:sz w:val="24"/>
          <w:szCs w:val="24"/>
        </w:rPr>
        <w:t>110</w:t>
      </w:r>
      <w:r w:rsidR="00A23AF6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3AF6"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proofErr w:type="spellStart"/>
      <w:r w:rsidR="00A23AF6">
        <w:rPr>
          <w:rFonts w:ascii="Times New Roman" w:hAnsi="Times New Roman" w:cs="Times New Roman"/>
          <w:color w:val="000000"/>
          <w:sz w:val="24"/>
          <w:szCs w:val="24"/>
        </w:rPr>
        <w:t>unifică</w:t>
      </w:r>
      <w:proofErr w:type="spellEnd"/>
      <w:r w:rsidR="00A23A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23AF6">
        <w:rPr>
          <w:rFonts w:ascii="Times New Roman" w:hAnsi="Times New Roman" w:cs="Times New Roman"/>
          <w:color w:val="000000"/>
          <w:sz w:val="24"/>
          <w:szCs w:val="24"/>
        </w:rPr>
        <w:t>rezultând</w:t>
      </w:r>
      <w:proofErr w:type="spellEnd"/>
      <w:r w:rsidR="00A23AF6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="00A23AF6">
        <w:rPr>
          <w:rFonts w:ascii="Times New Roman" w:hAnsi="Times New Roman" w:cs="Times New Roman"/>
          <w:color w:val="000000"/>
          <w:sz w:val="24"/>
          <w:szCs w:val="24"/>
        </w:rPr>
        <w:t>singură</w:t>
      </w:r>
      <w:proofErr w:type="spellEnd"/>
      <w:r w:rsidR="00A23AF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23AF6">
        <w:rPr>
          <w:rFonts w:ascii="Times New Roman" w:hAnsi="Times New Roman" w:cs="Times New Roman"/>
          <w:color w:val="000000"/>
          <w:sz w:val="24"/>
          <w:szCs w:val="24"/>
        </w:rPr>
        <w:t>parcelă</w:t>
      </w:r>
      <w:proofErr w:type="spellEnd"/>
      <w:r w:rsidR="00A23AF6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="00A23AF6">
        <w:rPr>
          <w:rFonts w:ascii="Times New Roman" w:hAnsi="Times New Roman" w:cs="Times New Roman"/>
          <w:color w:val="000000"/>
          <w:sz w:val="24"/>
          <w:szCs w:val="24"/>
        </w:rPr>
        <w:t>suprafaţa</w:t>
      </w:r>
      <w:proofErr w:type="spellEnd"/>
      <w:r w:rsidR="00A23AF6">
        <w:rPr>
          <w:rFonts w:ascii="Times New Roman" w:hAnsi="Times New Roman" w:cs="Times New Roman"/>
          <w:color w:val="000000"/>
          <w:sz w:val="24"/>
          <w:szCs w:val="24"/>
        </w:rPr>
        <w:t xml:space="preserve"> de 3541 mp. </w:t>
      </w:r>
      <w:r w:rsidR="00A23AF6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A23AF6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</w:p>
    <w:p w:rsidR="00A23AF6" w:rsidRDefault="00CF6CAF" w:rsidP="00CF6CAF">
      <w:pPr>
        <w:ind w:firstLine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F6CAF" w:rsidRDefault="00A23AF6" w:rsidP="00CF6CAF">
      <w:pPr>
        <w:ind w:firstLine="360"/>
        <w:rPr>
          <w:b/>
        </w:rPr>
      </w:pPr>
      <w:r>
        <w:rPr>
          <w:b/>
        </w:rPr>
        <w:t xml:space="preserve">                                                                               </w:t>
      </w:r>
      <w:r w:rsidR="00CF6CAF">
        <w:rPr>
          <w:b/>
        </w:rPr>
        <w:t>PRIMAR</w:t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  <w:t xml:space="preserve"> </w:t>
      </w:r>
    </w:p>
    <w:p w:rsidR="00CF6CAF" w:rsidRDefault="00BF0934" w:rsidP="00CF6CAF">
      <w:pPr>
        <w:ind w:firstLine="360"/>
        <w:rPr>
          <w:b/>
        </w:rPr>
      </w:pP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F6CAF">
        <w:rPr>
          <w:b/>
        </w:rPr>
        <w:t xml:space="preserve">    </w:t>
      </w:r>
      <w:r w:rsidR="00C53DD6">
        <w:rPr>
          <w:b/>
        </w:rPr>
        <w:t xml:space="preserve">    </w:t>
      </w:r>
      <w:r w:rsidR="00CF6CAF">
        <w:rPr>
          <w:b/>
        </w:rPr>
        <w:t xml:space="preserve"> NICOLAE ROBU</w:t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</w:p>
    <w:p w:rsidR="00CF6CAF" w:rsidRDefault="00CF6CAF" w:rsidP="00CF6CAF">
      <w:pPr>
        <w:jc w:val="both"/>
        <w:rPr>
          <w:b/>
        </w:rPr>
      </w:pPr>
    </w:p>
    <w:p w:rsidR="00CF6CAF" w:rsidRDefault="00CF6CAF" w:rsidP="00CF6CAF">
      <w:pPr>
        <w:jc w:val="both"/>
        <w:rPr>
          <w:b/>
        </w:rPr>
      </w:pPr>
    </w:p>
    <w:p w:rsidR="00CF6CAF" w:rsidRDefault="00CF6CAF" w:rsidP="00CF6CAF">
      <w:pPr>
        <w:jc w:val="both"/>
        <w:rPr>
          <w:b/>
        </w:rPr>
      </w:pPr>
      <w:r>
        <w:rPr>
          <w:b/>
        </w:rPr>
        <w:tab/>
      </w:r>
      <w:r w:rsidR="000F7982">
        <w:rPr>
          <w:b/>
        </w:rPr>
        <w:t xml:space="preserve">       VICEPRIMAR                                                                                                   DIRECTOR D.C.D.D</w:t>
      </w:r>
      <w:r w:rsidR="00A23AF6">
        <w:rPr>
          <w:b/>
        </w:rPr>
        <w:t>-II VEST</w:t>
      </w:r>
      <w:r>
        <w:rPr>
          <w:b/>
        </w:rPr>
        <w:tab/>
      </w:r>
      <w:r>
        <w:rPr>
          <w:b/>
        </w:rPr>
        <w:tab/>
      </w:r>
      <w:r w:rsidR="00A23AF6">
        <w:rPr>
          <w:b/>
        </w:rPr>
        <w:t xml:space="preserve">  </w:t>
      </w:r>
      <w:r w:rsidR="000F7982">
        <w:rPr>
          <w:b/>
        </w:rPr>
        <w:t xml:space="preserve">    IMRE FARKAS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="000F7982">
        <w:rPr>
          <w:b/>
        </w:rPr>
        <w:t xml:space="preserve">                                  </w:t>
      </w:r>
      <w:r w:rsidR="00A23AF6">
        <w:rPr>
          <w:b/>
        </w:rPr>
        <w:t xml:space="preserve">   </w:t>
      </w:r>
      <w:r w:rsidR="000F7982">
        <w:rPr>
          <w:b/>
        </w:rPr>
        <w:t xml:space="preserve">  </w:t>
      </w:r>
      <w:r>
        <w:rPr>
          <w:b/>
        </w:rPr>
        <w:t xml:space="preserve"> MIHAI BONCEA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>
        <w:rPr>
          <w:b/>
        </w:rPr>
        <w:tab/>
        <w:t xml:space="preserve">  </w:t>
      </w:r>
      <w:r w:rsidR="00BF0934">
        <w:rPr>
          <w:b/>
        </w:rPr>
        <w:t xml:space="preserve">  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F6CAF" w:rsidRDefault="00CF6CAF" w:rsidP="00CF6CAF">
      <w:pPr>
        <w:jc w:val="both"/>
        <w:rPr>
          <w:b/>
        </w:rPr>
      </w:pPr>
    </w:p>
    <w:p w:rsidR="00CF6CAF" w:rsidRDefault="00CF6CAF" w:rsidP="00CF6CAF">
      <w:pPr>
        <w:jc w:val="both"/>
        <w:rPr>
          <w:b/>
        </w:rPr>
      </w:pPr>
    </w:p>
    <w:p w:rsidR="00CF6CAF" w:rsidRDefault="00CF6CAF" w:rsidP="00CF6CAF">
      <w:pPr>
        <w:jc w:val="both"/>
        <w:rPr>
          <w:sz w:val="20"/>
          <w:szCs w:val="20"/>
        </w:rPr>
      </w:pPr>
      <w:r w:rsidRPr="00E04C5C">
        <w:rPr>
          <w:sz w:val="20"/>
          <w:szCs w:val="20"/>
        </w:rPr>
        <w:t xml:space="preserve">NOTĂ: </w:t>
      </w:r>
      <w:proofErr w:type="spellStart"/>
      <w:r w:rsidRPr="00E04C5C">
        <w:rPr>
          <w:sz w:val="20"/>
          <w:szCs w:val="20"/>
        </w:rPr>
        <w:t>Elementele</w:t>
      </w:r>
      <w:proofErr w:type="spellEnd"/>
      <w:r w:rsidRPr="00E04C5C">
        <w:rPr>
          <w:sz w:val="20"/>
          <w:szCs w:val="20"/>
        </w:rPr>
        <w:t xml:space="preserve"> de </w:t>
      </w:r>
      <w:proofErr w:type="spellStart"/>
      <w:r w:rsidRPr="00E04C5C">
        <w:rPr>
          <w:sz w:val="20"/>
          <w:szCs w:val="20"/>
        </w:rPr>
        <w:t>natură</w:t>
      </w:r>
      <w:proofErr w:type="spellEnd"/>
      <w:r w:rsidRPr="00E04C5C">
        <w:rPr>
          <w:sz w:val="20"/>
          <w:szCs w:val="20"/>
        </w:rPr>
        <w:t xml:space="preserve"> </w:t>
      </w:r>
      <w:proofErr w:type="spellStart"/>
      <w:r w:rsidRPr="00E04C5C">
        <w:rPr>
          <w:sz w:val="20"/>
          <w:szCs w:val="20"/>
        </w:rPr>
        <w:t>tehnică</w:t>
      </w:r>
      <w:proofErr w:type="spellEnd"/>
      <w:r w:rsidRPr="00E04C5C">
        <w:rPr>
          <w:sz w:val="20"/>
          <w:szCs w:val="20"/>
        </w:rPr>
        <w:t xml:space="preserve">, de </w:t>
      </w:r>
      <w:proofErr w:type="spellStart"/>
      <w:r w:rsidRPr="00E04C5C">
        <w:rPr>
          <w:sz w:val="20"/>
          <w:szCs w:val="20"/>
        </w:rPr>
        <w:t>detaliu</w:t>
      </w:r>
      <w:proofErr w:type="spellEnd"/>
      <w:r w:rsidRPr="00E04C5C">
        <w:rPr>
          <w:sz w:val="20"/>
          <w:szCs w:val="20"/>
        </w:rPr>
        <w:t xml:space="preserve">, se </w:t>
      </w:r>
      <w:proofErr w:type="spellStart"/>
      <w:r w:rsidRPr="00E04C5C">
        <w:rPr>
          <w:sz w:val="20"/>
          <w:szCs w:val="20"/>
        </w:rPr>
        <w:t>vor</w:t>
      </w:r>
      <w:proofErr w:type="spellEnd"/>
      <w:r w:rsidRPr="00E04C5C">
        <w:rPr>
          <w:sz w:val="20"/>
          <w:szCs w:val="20"/>
        </w:rPr>
        <w:t xml:space="preserve"> </w:t>
      </w:r>
      <w:proofErr w:type="spellStart"/>
      <w:r w:rsidRPr="00E04C5C">
        <w:rPr>
          <w:sz w:val="20"/>
          <w:szCs w:val="20"/>
        </w:rPr>
        <w:t>regăsi</w:t>
      </w:r>
      <w:proofErr w:type="spellEnd"/>
      <w:r w:rsidRPr="00E04C5C">
        <w:rPr>
          <w:sz w:val="20"/>
          <w:szCs w:val="20"/>
        </w:rPr>
        <w:t xml:space="preserve"> </w:t>
      </w:r>
      <w:proofErr w:type="spellStart"/>
      <w:r w:rsidRPr="00E04C5C">
        <w:rPr>
          <w:sz w:val="20"/>
          <w:szCs w:val="20"/>
        </w:rPr>
        <w:t>în</w:t>
      </w:r>
      <w:proofErr w:type="spellEnd"/>
      <w:r w:rsidRPr="00E04C5C">
        <w:rPr>
          <w:sz w:val="20"/>
          <w:szCs w:val="20"/>
        </w:rPr>
        <w:t xml:space="preserve"> </w:t>
      </w:r>
      <w:proofErr w:type="spellStart"/>
      <w:r w:rsidRPr="00E04C5C">
        <w:rPr>
          <w:sz w:val="20"/>
          <w:szCs w:val="20"/>
        </w:rPr>
        <w:t>raportul</w:t>
      </w:r>
      <w:proofErr w:type="spellEnd"/>
      <w:r w:rsidRPr="00E04C5C">
        <w:rPr>
          <w:sz w:val="20"/>
          <w:szCs w:val="20"/>
        </w:rPr>
        <w:t xml:space="preserve"> de </w:t>
      </w:r>
      <w:proofErr w:type="spellStart"/>
      <w:r w:rsidRPr="00E04C5C">
        <w:rPr>
          <w:sz w:val="20"/>
          <w:szCs w:val="20"/>
        </w:rPr>
        <w:t>specialitate</w:t>
      </w:r>
      <w:proofErr w:type="spellEnd"/>
      <w:r w:rsidRPr="00E04C5C">
        <w:rPr>
          <w:sz w:val="20"/>
          <w:szCs w:val="20"/>
        </w:rPr>
        <w:t xml:space="preserve"> </w:t>
      </w:r>
      <w:proofErr w:type="spellStart"/>
      <w:r w:rsidRPr="00E04C5C">
        <w:rPr>
          <w:sz w:val="20"/>
          <w:szCs w:val="20"/>
        </w:rPr>
        <w:t>și</w:t>
      </w:r>
      <w:proofErr w:type="spellEnd"/>
      <w:r w:rsidRPr="00E04C5C">
        <w:rPr>
          <w:sz w:val="20"/>
          <w:szCs w:val="20"/>
        </w:rPr>
        <w:t xml:space="preserve">, </w:t>
      </w:r>
      <w:proofErr w:type="spellStart"/>
      <w:r w:rsidRPr="00E04C5C">
        <w:rPr>
          <w:sz w:val="20"/>
          <w:szCs w:val="20"/>
        </w:rPr>
        <w:t>dacă</w:t>
      </w:r>
      <w:proofErr w:type="spellEnd"/>
      <w:r w:rsidRPr="00E04C5C">
        <w:rPr>
          <w:sz w:val="20"/>
          <w:szCs w:val="20"/>
        </w:rPr>
        <w:t xml:space="preserve"> se </w:t>
      </w:r>
      <w:proofErr w:type="spellStart"/>
      <w:r w:rsidRPr="00E04C5C">
        <w:rPr>
          <w:sz w:val="20"/>
          <w:szCs w:val="20"/>
        </w:rPr>
        <w:t>impune</w:t>
      </w:r>
      <w:proofErr w:type="spellEnd"/>
      <w:proofErr w:type="gramStart"/>
      <w:r w:rsidRPr="00E04C5C">
        <w:rPr>
          <w:sz w:val="20"/>
          <w:szCs w:val="20"/>
        </w:rPr>
        <w:t xml:space="preserve">,  </w:t>
      </w:r>
      <w:proofErr w:type="spellStart"/>
      <w:r w:rsidRPr="00E04C5C">
        <w:rPr>
          <w:sz w:val="20"/>
          <w:szCs w:val="20"/>
        </w:rPr>
        <w:t>în</w:t>
      </w:r>
      <w:proofErr w:type="spellEnd"/>
      <w:proofErr w:type="gramEnd"/>
      <w:r w:rsidRPr="00E04C5C">
        <w:rPr>
          <w:sz w:val="20"/>
          <w:szCs w:val="20"/>
        </w:rPr>
        <w:t xml:space="preserve"> nota de </w:t>
      </w:r>
      <w:proofErr w:type="spellStart"/>
      <w:r w:rsidRPr="00E04C5C">
        <w:rPr>
          <w:sz w:val="20"/>
          <w:szCs w:val="20"/>
        </w:rPr>
        <w:t>fundamentare</w:t>
      </w:r>
      <w:proofErr w:type="spellEnd"/>
      <w:r w:rsidRPr="00E04C5C">
        <w:rPr>
          <w:sz w:val="20"/>
          <w:szCs w:val="20"/>
        </w:rPr>
        <w:t>.</w:t>
      </w:r>
    </w:p>
    <w:p w:rsidR="00CF6CAF" w:rsidRDefault="00CF6CAF" w:rsidP="00BA4DED">
      <w:pPr>
        <w:jc w:val="both"/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BF1089">
        <w:rPr>
          <w:lang w:val="ro-RO"/>
        </w:rPr>
        <w:t>Cod FO53-03,Ver.2</w:t>
      </w:r>
    </w:p>
    <w:sectPr w:rsidR="00CF6CAF" w:rsidSect="00E23EBC">
      <w:pgSz w:w="12240" w:h="15840"/>
      <w:pgMar w:top="284" w:right="54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149AF"/>
    <w:rsid w:val="00012589"/>
    <w:rsid w:val="00014BA6"/>
    <w:rsid w:val="00020269"/>
    <w:rsid w:val="00020708"/>
    <w:rsid w:val="0002201A"/>
    <w:rsid w:val="00023EDA"/>
    <w:rsid w:val="00040FAB"/>
    <w:rsid w:val="00061DFA"/>
    <w:rsid w:val="00065E1C"/>
    <w:rsid w:val="000C5E10"/>
    <w:rsid w:val="000C7C6B"/>
    <w:rsid w:val="000E5222"/>
    <w:rsid w:val="000F7982"/>
    <w:rsid w:val="00114625"/>
    <w:rsid w:val="00122EB5"/>
    <w:rsid w:val="00126BE6"/>
    <w:rsid w:val="001408A3"/>
    <w:rsid w:val="00162D6F"/>
    <w:rsid w:val="001833A0"/>
    <w:rsid w:val="001E3843"/>
    <w:rsid w:val="00200103"/>
    <w:rsid w:val="00211240"/>
    <w:rsid w:val="002344A4"/>
    <w:rsid w:val="0026308F"/>
    <w:rsid w:val="00271EF2"/>
    <w:rsid w:val="00296021"/>
    <w:rsid w:val="002A0A02"/>
    <w:rsid w:val="002E51E3"/>
    <w:rsid w:val="002F483F"/>
    <w:rsid w:val="0030352D"/>
    <w:rsid w:val="003134F0"/>
    <w:rsid w:val="00313A79"/>
    <w:rsid w:val="00327012"/>
    <w:rsid w:val="003369B8"/>
    <w:rsid w:val="0036456E"/>
    <w:rsid w:val="00367D4B"/>
    <w:rsid w:val="0039079C"/>
    <w:rsid w:val="003A5ED9"/>
    <w:rsid w:val="003B5A0B"/>
    <w:rsid w:val="003D72E9"/>
    <w:rsid w:val="003F1355"/>
    <w:rsid w:val="00410659"/>
    <w:rsid w:val="004149AF"/>
    <w:rsid w:val="00421BE7"/>
    <w:rsid w:val="00432848"/>
    <w:rsid w:val="00491B6C"/>
    <w:rsid w:val="004A2B5D"/>
    <w:rsid w:val="004A3915"/>
    <w:rsid w:val="004D0679"/>
    <w:rsid w:val="004D1081"/>
    <w:rsid w:val="005110B5"/>
    <w:rsid w:val="0054302B"/>
    <w:rsid w:val="0055338A"/>
    <w:rsid w:val="005564F9"/>
    <w:rsid w:val="00577F61"/>
    <w:rsid w:val="005B121C"/>
    <w:rsid w:val="005B36C4"/>
    <w:rsid w:val="006002C4"/>
    <w:rsid w:val="00605C62"/>
    <w:rsid w:val="00640AFC"/>
    <w:rsid w:val="00644337"/>
    <w:rsid w:val="006467F7"/>
    <w:rsid w:val="00662A7D"/>
    <w:rsid w:val="0068518B"/>
    <w:rsid w:val="006A2097"/>
    <w:rsid w:val="006A65DA"/>
    <w:rsid w:val="006C453B"/>
    <w:rsid w:val="006C464B"/>
    <w:rsid w:val="00732D98"/>
    <w:rsid w:val="007470FA"/>
    <w:rsid w:val="00754DA7"/>
    <w:rsid w:val="00772559"/>
    <w:rsid w:val="00777C44"/>
    <w:rsid w:val="00787EFB"/>
    <w:rsid w:val="00793F69"/>
    <w:rsid w:val="00795D1D"/>
    <w:rsid w:val="007A1D3A"/>
    <w:rsid w:val="007C637B"/>
    <w:rsid w:val="007E6AD6"/>
    <w:rsid w:val="007E6F65"/>
    <w:rsid w:val="008032B3"/>
    <w:rsid w:val="008040BE"/>
    <w:rsid w:val="0082562C"/>
    <w:rsid w:val="008401BD"/>
    <w:rsid w:val="008474CC"/>
    <w:rsid w:val="00862440"/>
    <w:rsid w:val="00885415"/>
    <w:rsid w:val="008A7ED4"/>
    <w:rsid w:val="008B2EC8"/>
    <w:rsid w:val="008D055B"/>
    <w:rsid w:val="008E1829"/>
    <w:rsid w:val="00945D65"/>
    <w:rsid w:val="00966DF4"/>
    <w:rsid w:val="00972B25"/>
    <w:rsid w:val="00974078"/>
    <w:rsid w:val="00993E93"/>
    <w:rsid w:val="009C5C3E"/>
    <w:rsid w:val="009C7538"/>
    <w:rsid w:val="009E1220"/>
    <w:rsid w:val="009F022E"/>
    <w:rsid w:val="00A013F2"/>
    <w:rsid w:val="00A23AF6"/>
    <w:rsid w:val="00A33074"/>
    <w:rsid w:val="00A532BB"/>
    <w:rsid w:val="00A713F1"/>
    <w:rsid w:val="00A71B44"/>
    <w:rsid w:val="00A76C17"/>
    <w:rsid w:val="00A77516"/>
    <w:rsid w:val="00A81D47"/>
    <w:rsid w:val="00AA0032"/>
    <w:rsid w:val="00AC7B2A"/>
    <w:rsid w:val="00AD338C"/>
    <w:rsid w:val="00AE26C1"/>
    <w:rsid w:val="00AE29A7"/>
    <w:rsid w:val="00AF2CDE"/>
    <w:rsid w:val="00B1157E"/>
    <w:rsid w:val="00B166A9"/>
    <w:rsid w:val="00B16B8B"/>
    <w:rsid w:val="00B24EA6"/>
    <w:rsid w:val="00B77627"/>
    <w:rsid w:val="00B92366"/>
    <w:rsid w:val="00B974F9"/>
    <w:rsid w:val="00BA37FB"/>
    <w:rsid w:val="00BA4DED"/>
    <w:rsid w:val="00BF0934"/>
    <w:rsid w:val="00BF64B9"/>
    <w:rsid w:val="00C002FB"/>
    <w:rsid w:val="00C14849"/>
    <w:rsid w:val="00C22B45"/>
    <w:rsid w:val="00C53DD6"/>
    <w:rsid w:val="00C631B2"/>
    <w:rsid w:val="00C92805"/>
    <w:rsid w:val="00CB77C9"/>
    <w:rsid w:val="00CF6CAF"/>
    <w:rsid w:val="00D14073"/>
    <w:rsid w:val="00D37FA2"/>
    <w:rsid w:val="00D7797D"/>
    <w:rsid w:val="00D77F7C"/>
    <w:rsid w:val="00DB2971"/>
    <w:rsid w:val="00DE4F54"/>
    <w:rsid w:val="00DF4951"/>
    <w:rsid w:val="00E23EBC"/>
    <w:rsid w:val="00E27D1C"/>
    <w:rsid w:val="00E34857"/>
    <w:rsid w:val="00E665F9"/>
    <w:rsid w:val="00E87CF2"/>
    <w:rsid w:val="00E95DF1"/>
    <w:rsid w:val="00EE1F12"/>
    <w:rsid w:val="00EE2B4D"/>
    <w:rsid w:val="00EF3AD2"/>
    <w:rsid w:val="00F22879"/>
    <w:rsid w:val="00F31523"/>
    <w:rsid w:val="00F51B70"/>
    <w:rsid w:val="00F53B1B"/>
    <w:rsid w:val="00F65C38"/>
    <w:rsid w:val="00F81148"/>
    <w:rsid w:val="00F82EF1"/>
    <w:rsid w:val="00F90D3F"/>
    <w:rsid w:val="00FA6214"/>
    <w:rsid w:val="00FB17A0"/>
    <w:rsid w:val="00FB593F"/>
    <w:rsid w:val="00FC185D"/>
    <w:rsid w:val="00FC3A92"/>
    <w:rsid w:val="00FD62AA"/>
    <w:rsid w:val="00FE0CF2"/>
    <w:rsid w:val="00FE1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8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gbucatariu</cp:lastModifiedBy>
  <cp:revision>5</cp:revision>
  <cp:lastPrinted>2018-05-08T07:52:00Z</cp:lastPrinted>
  <dcterms:created xsi:type="dcterms:W3CDTF">2018-07-27T07:12:00Z</dcterms:created>
  <dcterms:modified xsi:type="dcterms:W3CDTF">2018-07-30T13:20:00Z</dcterms:modified>
</cp:coreProperties>
</file>